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6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6056"/>
      </w:tblGrid>
      <w:tr w:rsidR="00D91D12" w:rsidRPr="00E17C00" w14:paraId="67EF2D0D" w14:textId="77777777" w:rsidTr="00440D32">
        <w:trPr>
          <w:trHeight w:val="1530"/>
        </w:trPr>
        <w:tc>
          <w:tcPr>
            <w:tcW w:w="3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76386" w14:textId="77777777" w:rsidR="00D91D12" w:rsidRPr="00E17C00" w:rsidRDefault="00312D52" w:rsidP="00C67E1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8767D4" wp14:editId="45A71EA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D1D543" w14:textId="77777777" w:rsidR="00D27D2C" w:rsidRPr="007F5D98" w:rsidRDefault="00CF2BB6" w:rsidP="00AD2E75">
            <w:pPr>
              <w:spacing w:line="180" w:lineRule="atLeast"/>
              <w:ind w:right="176"/>
              <w:rPr>
                <w:rFonts w:cs="Arial"/>
                <w:b/>
                <w:sz w:val="22"/>
              </w:rPr>
            </w:pPr>
            <w:r w:rsidRPr="007F5D98">
              <w:rPr>
                <w:rFonts w:cs="Arial"/>
                <w:b/>
                <w:sz w:val="32"/>
              </w:rPr>
              <w:t>Assessment a</w:t>
            </w:r>
            <w:r w:rsidR="00D27D2C" w:rsidRPr="007F5D98">
              <w:rPr>
                <w:rFonts w:cs="Arial"/>
                <w:b/>
                <w:sz w:val="32"/>
              </w:rPr>
              <w:t>ppeal application</w:t>
            </w:r>
            <w:r w:rsidR="00AD2E75" w:rsidRPr="007F5D98">
              <w:rPr>
                <w:rFonts w:cs="Arial"/>
                <w:b/>
                <w:sz w:val="32"/>
              </w:rPr>
              <w:t xml:space="preserve">: </w:t>
            </w:r>
            <w:r w:rsidR="00C362A4" w:rsidRPr="007F5D98">
              <w:rPr>
                <w:rFonts w:cs="Arial"/>
                <w:b/>
                <w:sz w:val="32"/>
              </w:rPr>
              <w:t xml:space="preserve">Stage </w:t>
            </w:r>
            <w:r w:rsidR="00166CB9" w:rsidRPr="007F5D98">
              <w:rPr>
                <w:rFonts w:cs="Arial"/>
                <w:b/>
                <w:sz w:val="32"/>
              </w:rPr>
              <w:t>one</w:t>
            </w:r>
            <w:r w:rsidR="00C362A4" w:rsidRPr="007F5D98">
              <w:rPr>
                <w:rFonts w:cs="Arial"/>
                <w:b/>
                <w:sz w:val="32"/>
              </w:rPr>
              <w:t xml:space="preserve"> appeals</w:t>
            </w:r>
            <w:r w:rsidR="00D27D2C" w:rsidRPr="007F5D98">
              <w:rPr>
                <w:rFonts w:cs="Arial"/>
                <w:b/>
                <w:sz w:val="32"/>
              </w:rPr>
              <w:t xml:space="preserve"> </w:t>
            </w:r>
          </w:p>
        </w:tc>
      </w:tr>
    </w:tbl>
    <w:p w14:paraId="5DA03106" w14:textId="77777777" w:rsidR="00267AF7" w:rsidRDefault="00267AF7" w:rsidP="009A0768">
      <w:pPr>
        <w:spacing w:line="240" w:lineRule="auto"/>
      </w:pPr>
    </w:p>
    <w:tbl>
      <w:tblPr>
        <w:tblW w:w="101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6088"/>
        <w:gridCol w:w="561"/>
      </w:tblGrid>
      <w:tr w:rsidR="007F5D98" w:rsidRPr="00BD0FED" w14:paraId="238A1BBC" w14:textId="77777777" w:rsidTr="007F5D98">
        <w:trPr>
          <w:trHeight w:val="1476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A332" w14:textId="77777777" w:rsidR="001513D1" w:rsidRPr="001513D1" w:rsidRDefault="001513D1" w:rsidP="001513D1">
            <w:pPr>
              <w:rPr>
                <w:rFonts w:cs="Arial"/>
                <w:sz w:val="18"/>
                <w:szCs w:val="20"/>
              </w:rPr>
            </w:pPr>
            <w:r w:rsidRPr="001513D1">
              <w:rPr>
                <w:rFonts w:cs="Arial"/>
                <w:sz w:val="18"/>
                <w:szCs w:val="20"/>
              </w:rPr>
              <w:t xml:space="preserve">We are committed to providing you with a fair and transparent route to achieving our qualifications. </w:t>
            </w:r>
          </w:p>
          <w:p w14:paraId="52D2A435" w14:textId="77777777" w:rsidR="001513D1" w:rsidRDefault="001513D1" w:rsidP="001513D1">
            <w:pPr>
              <w:rPr>
                <w:rFonts w:cs="Arial"/>
                <w:sz w:val="18"/>
                <w:szCs w:val="20"/>
              </w:rPr>
            </w:pPr>
          </w:p>
          <w:p w14:paraId="75F2666F" w14:textId="77777777" w:rsidR="001513D1" w:rsidRPr="001513D1" w:rsidRDefault="003E5E4B" w:rsidP="001513D1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This process </w:t>
            </w:r>
            <w:r w:rsidR="001513D1" w:rsidRPr="001513D1">
              <w:rPr>
                <w:rFonts w:cs="Arial"/>
                <w:sz w:val="18"/>
                <w:szCs w:val="20"/>
              </w:rPr>
              <w:t>offer</w:t>
            </w:r>
            <w:r>
              <w:rPr>
                <w:rFonts w:cs="Arial"/>
                <w:sz w:val="18"/>
                <w:szCs w:val="20"/>
              </w:rPr>
              <w:t>s</w:t>
            </w:r>
            <w:r w:rsidR="001513D1" w:rsidRPr="001513D1">
              <w:rPr>
                <w:rFonts w:cs="Arial"/>
                <w:sz w:val="18"/>
                <w:szCs w:val="20"/>
              </w:rPr>
              <w:t xml:space="preserve"> you a formal means for appealing the outcome of your assessment. An appeal is distinct from a complaint which seeks to raise concerns about the quality or delivery of a service we provide.  We consider complaints under a separate complaints handling proc</w:t>
            </w:r>
            <w:r>
              <w:rPr>
                <w:rFonts w:cs="Arial"/>
                <w:sz w:val="18"/>
                <w:szCs w:val="20"/>
              </w:rPr>
              <w:t>ess</w:t>
            </w:r>
            <w:r w:rsidR="001513D1" w:rsidRPr="001513D1">
              <w:rPr>
                <w:rFonts w:cs="Arial"/>
                <w:sz w:val="18"/>
                <w:szCs w:val="20"/>
              </w:rPr>
              <w:t xml:space="preserve"> </w:t>
            </w:r>
            <w:hyperlink r:id="rId9" w:history="1">
              <w:r w:rsidR="001513D1" w:rsidRPr="001513D1">
                <w:rPr>
                  <w:rStyle w:val="Hyperlink"/>
                  <w:rFonts w:cs="Arial"/>
                  <w:sz w:val="18"/>
                  <w:szCs w:val="20"/>
                </w:rPr>
                <w:t>https://www.actuaries.org.uk/studying/education-complaints</w:t>
              </w:r>
            </w:hyperlink>
            <w:r w:rsidR="001513D1" w:rsidRPr="001513D1">
              <w:rPr>
                <w:rFonts w:cs="Arial"/>
                <w:sz w:val="18"/>
                <w:szCs w:val="20"/>
              </w:rPr>
              <w:t xml:space="preserve">. </w:t>
            </w:r>
          </w:p>
          <w:p w14:paraId="6F50A0B7" w14:textId="77777777" w:rsidR="001513D1" w:rsidRDefault="001513D1" w:rsidP="00FF7779">
            <w:pPr>
              <w:pStyle w:val="Questionairetext"/>
              <w:spacing w:line="240" w:lineRule="atLeast"/>
              <w:rPr>
                <w:sz w:val="18"/>
                <w:szCs w:val="18"/>
              </w:rPr>
            </w:pPr>
          </w:p>
          <w:p w14:paraId="03327802" w14:textId="77777777" w:rsidR="007F5D98" w:rsidRPr="001513D1" w:rsidRDefault="005421FC" w:rsidP="00FF7779">
            <w:pPr>
              <w:pStyle w:val="Questionairetext"/>
              <w:spacing w:line="240" w:lineRule="atLeast"/>
            </w:pPr>
            <w:r>
              <w:rPr>
                <w:sz w:val="18"/>
                <w:szCs w:val="18"/>
              </w:rPr>
              <w:t xml:space="preserve">We reserve the right </w:t>
            </w:r>
            <w:r w:rsidR="003E5E4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our discretion to consider your application </w:t>
            </w:r>
            <w:r w:rsidR="003E5E4B" w:rsidRPr="003E5E4B">
              <w:rPr>
                <w:sz w:val="18"/>
                <w:szCs w:val="18"/>
              </w:rPr>
              <w:t>under a separate process such as Access Arrangements or Complaints</w:t>
            </w:r>
            <w:r>
              <w:rPr>
                <w:sz w:val="18"/>
                <w:szCs w:val="18"/>
              </w:rPr>
              <w:t xml:space="preserve"> where it is more appropriate to do so</w:t>
            </w:r>
            <w:r w:rsidR="00FF7779" w:rsidRPr="00FF7779">
              <w:rPr>
                <w:sz w:val="18"/>
                <w:szCs w:val="18"/>
              </w:rPr>
              <w:t>.</w:t>
            </w:r>
            <w:r w:rsidR="001513D1">
              <w:rPr>
                <w:sz w:val="18"/>
                <w:szCs w:val="18"/>
              </w:rPr>
              <w:t xml:space="preserve"> </w:t>
            </w:r>
          </w:p>
          <w:p w14:paraId="42328B04" w14:textId="77777777" w:rsidR="00FF7779" w:rsidRDefault="00FF7779" w:rsidP="00FF7779">
            <w:pPr>
              <w:pStyle w:val="Questionairetext"/>
              <w:spacing w:line="240" w:lineRule="atLeast"/>
              <w:rPr>
                <w:sz w:val="18"/>
                <w:szCs w:val="18"/>
              </w:rPr>
            </w:pPr>
          </w:p>
          <w:p w14:paraId="280BEB54" w14:textId="00F375EB" w:rsidR="00FF7779" w:rsidRDefault="005421FC" w:rsidP="00FF7779">
            <w:pPr>
              <w:pStyle w:val="Questionairetext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</w:t>
            </w:r>
            <w:r w:rsidR="000C64F5">
              <w:rPr>
                <w:sz w:val="18"/>
                <w:szCs w:val="18"/>
              </w:rPr>
              <w:t>encouraged to read</w:t>
            </w:r>
            <w:r>
              <w:rPr>
                <w:sz w:val="18"/>
                <w:szCs w:val="18"/>
              </w:rPr>
              <w:t xml:space="preserve"> carefully the </w:t>
            </w:r>
            <w:r w:rsidR="000C64F5">
              <w:rPr>
                <w:sz w:val="18"/>
                <w:szCs w:val="18"/>
              </w:rPr>
              <w:t xml:space="preserve">gudiance on </w:t>
            </w:r>
            <w:r>
              <w:rPr>
                <w:sz w:val="18"/>
                <w:szCs w:val="18"/>
              </w:rPr>
              <w:t xml:space="preserve">our appeal process at </w:t>
            </w:r>
            <w:hyperlink r:id="rId10" w:history="1">
              <w:r w:rsidR="00EE5999" w:rsidRPr="00FB138B">
                <w:rPr>
                  <w:rStyle w:val="Hyperlink"/>
                  <w:sz w:val="18"/>
                  <w:szCs w:val="18"/>
                </w:rPr>
                <w:t>https://www.actuaries.org.uk/documents/assessment-appeals-policy-and-procedures</w:t>
              </w:r>
            </w:hyperlink>
            <w:r w:rsidR="00EE5999">
              <w:rPr>
                <w:sz w:val="18"/>
                <w:szCs w:val="18"/>
              </w:rPr>
              <w:t xml:space="preserve"> </w:t>
            </w:r>
            <w:r w:rsidR="000C64F5">
              <w:rPr>
                <w:sz w:val="18"/>
                <w:szCs w:val="18"/>
              </w:rPr>
              <w:t xml:space="preserve">before </w:t>
            </w:r>
            <w:r>
              <w:rPr>
                <w:sz w:val="18"/>
                <w:szCs w:val="18"/>
              </w:rPr>
              <w:t>making an appeal.</w:t>
            </w:r>
            <w:r w:rsidR="000C64F5">
              <w:rPr>
                <w:sz w:val="18"/>
                <w:szCs w:val="18"/>
              </w:rPr>
              <w:t xml:space="preserve"> </w:t>
            </w:r>
          </w:p>
          <w:p w14:paraId="6C4FBBF2" w14:textId="77777777" w:rsidR="00FF7779" w:rsidRDefault="00FF7779" w:rsidP="00FF7779">
            <w:pPr>
              <w:pStyle w:val="Questionairetext"/>
              <w:spacing w:line="240" w:lineRule="atLeast"/>
              <w:rPr>
                <w:sz w:val="18"/>
                <w:szCs w:val="18"/>
              </w:rPr>
            </w:pPr>
          </w:p>
          <w:p w14:paraId="49EA293A" w14:textId="77777777" w:rsidR="00FF7779" w:rsidRPr="005421FC" w:rsidRDefault="000C64F5" w:rsidP="000C64F5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="005421FC">
              <w:rPr>
                <w:sz w:val="18"/>
                <w:szCs w:val="18"/>
              </w:rPr>
              <w:t>make an appeal</w:t>
            </w:r>
            <w:r w:rsidR="00FF7779" w:rsidRPr="00FF7779">
              <w:rPr>
                <w:sz w:val="18"/>
                <w:szCs w:val="18"/>
              </w:rPr>
              <w:t xml:space="preserve"> you</w:t>
            </w:r>
            <w:r w:rsidR="001513D1">
              <w:rPr>
                <w:sz w:val="18"/>
                <w:szCs w:val="18"/>
              </w:rPr>
              <w:t xml:space="preserve"> </w:t>
            </w:r>
            <w:r w:rsidR="005421FC">
              <w:rPr>
                <w:sz w:val="18"/>
                <w:szCs w:val="18"/>
              </w:rPr>
              <w:t xml:space="preserve">must </w:t>
            </w:r>
            <w:r w:rsidR="00FF7779" w:rsidRPr="00FF7779">
              <w:rPr>
                <w:sz w:val="18"/>
                <w:szCs w:val="18"/>
              </w:rPr>
              <w:t xml:space="preserve">complete this form and email </w:t>
            </w:r>
            <w:r w:rsidR="005421FC">
              <w:rPr>
                <w:sz w:val="18"/>
                <w:szCs w:val="18"/>
              </w:rPr>
              <w:t>it to</w:t>
            </w:r>
            <w:r w:rsidR="00FF7779" w:rsidRPr="00FF7779">
              <w:rPr>
                <w:sz w:val="18"/>
                <w:szCs w:val="18"/>
              </w:rPr>
              <w:t xml:space="preserve">  </w:t>
            </w:r>
            <w:hyperlink r:id="rId11" w:history="1">
              <w:r w:rsidR="00FF7779" w:rsidRPr="00FF7779">
                <w:rPr>
                  <w:rStyle w:val="Hyperlink"/>
                  <w:i/>
                  <w:sz w:val="18"/>
                  <w:szCs w:val="18"/>
                </w:rPr>
                <w:t>appeals@actuaries.org.uk</w:t>
              </w:r>
            </w:hyperlink>
            <w:r w:rsidR="005421FC">
              <w:t xml:space="preserve"> </w:t>
            </w:r>
            <w:r w:rsidR="005421FC" w:rsidRPr="00E6568D">
              <w:rPr>
                <w:sz w:val="18"/>
                <w:szCs w:val="18"/>
              </w:rPr>
              <w:t>along with all supporting evidence to support your case.</w:t>
            </w:r>
          </w:p>
          <w:p w14:paraId="373C68B8" w14:textId="77777777" w:rsidR="00FF7779" w:rsidRPr="00FF7779" w:rsidRDefault="00FF7779" w:rsidP="00FF7779">
            <w:pPr>
              <w:pStyle w:val="Questionairetext"/>
              <w:spacing w:line="240" w:lineRule="atLeast"/>
              <w:ind w:left="720"/>
              <w:rPr>
                <w:i/>
                <w:sz w:val="18"/>
                <w:szCs w:val="18"/>
              </w:rPr>
            </w:pPr>
          </w:p>
        </w:tc>
      </w:tr>
      <w:tr w:rsidR="00531FEB" w:rsidRPr="00BD0FED" w14:paraId="758394B1" w14:textId="77777777" w:rsidTr="00AD2E75">
        <w:trPr>
          <w:trHeight w:hRule="exact" w:val="401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6BA51" w14:textId="77777777" w:rsidR="00AD2E75" w:rsidRPr="00AD2E75" w:rsidRDefault="00AD2E75" w:rsidP="00A33442">
            <w:pPr>
              <w:tabs>
                <w:tab w:val="left" w:pos="2535"/>
              </w:tabs>
              <w:rPr>
                <w:b/>
                <w:szCs w:val="20"/>
                <w:u w:val="single"/>
              </w:rPr>
            </w:pPr>
            <w:r w:rsidRPr="00AD2E75">
              <w:rPr>
                <w:b/>
                <w:szCs w:val="20"/>
                <w:u w:val="single"/>
              </w:rPr>
              <w:t>Your Details</w:t>
            </w:r>
            <w:r w:rsidRPr="00AD2E75">
              <w:rPr>
                <w:szCs w:val="20"/>
              </w:rPr>
              <w:t xml:space="preserve"> (</w:t>
            </w:r>
            <w:r>
              <w:rPr>
                <w:szCs w:val="20"/>
              </w:rPr>
              <w:t>in clear block letters)</w:t>
            </w:r>
            <w:r>
              <w:rPr>
                <w:b/>
                <w:szCs w:val="20"/>
                <w:u w:val="single"/>
              </w:rPr>
              <w:t xml:space="preserve"> </w:t>
            </w:r>
          </w:p>
          <w:p w14:paraId="0E365FB0" w14:textId="77777777" w:rsidR="00531FEB" w:rsidRDefault="00AD2E75" w:rsidP="00A33442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br/>
            </w:r>
          </w:p>
          <w:p w14:paraId="5701A77F" w14:textId="77777777" w:rsidR="00AD2E75" w:rsidRPr="00483B3F" w:rsidRDefault="00AD2E75" w:rsidP="00A33442">
            <w:pPr>
              <w:tabs>
                <w:tab w:val="left" w:pos="2535"/>
              </w:tabs>
              <w:rPr>
                <w:b/>
                <w:szCs w:val="20"/>
              </w:rPr>
            </w:pPr>
          </w:p>
        </w:tc>
      </w:tr>
      <w:tr w:rsidR="00AD2E75" w:rsidRPr="00BD0FED" w14:paraId="23B00DB3" w14:textId="77777777" w:rsidTr="000C64F5">
        <w:trPr>
          <w:trHeight w:hRule="exact" w:val="34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372C" w14:textId="77777777" w:rsidR="00AD2E75" w:rsidRPr="00AD2E75" w:rsidRDefault="00AD2E75" w:rsidP="00AD2E75">
            <w:pPr>
              <w:tabs>
                <w:tab w:val="left" w:pos="2535"/>
              </w:tabs>
              <w:rPr>
                <w:szCs w:val="20"/>
              </w:rPr>
            </w:pPr>
            <w:r w:rsidRPr="00AD2E75">
              <w:rPr>
                <w:szCs w:val="20"/>
              </w:rPr>
              <w:t xml:space="preserve">Name: </w:t>
            </w:r>
          </w:p>
          <w:p w14:paraId="280D69FA" w14:textId="77777777" w:rsidR="00AD2E75" w:rsidRPr="00AD2E75" w:rsidRDefault="00AD2E75" w:rsidP="00AD2E75">
            <w:pPr>
              <w:tabs>
                <w:tab w:val="left" w:pos="2535"/>
              </w:tabs>
              <w:rPr>
                <w:szCs w:val="20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713E" w14:textId="77777777" w:rsidR="00AD2E75" w:rsidRPr="00483B3F" w:rsidRDefault="00AD2E75" w:rsidP="00A33442">
            <w:pPr>
              <w:tabs>
                <w:tab w:val="left" w:pos="2535"/>
              </w:tabs>
              <w:rPr>
                <w:b/>
                <w:szCs w:val="20"/>
              </w:rPr>
            </w:pPr>
          </w:p>
        </w:tc>
      </w:tr>
      <w:tr w:rsidR="00AD2E75" w:rsidRPr="00BD0FED" w14:paraId="18F0B9E7" w14:textId="77777777" w:rsidTr="00440D32">
        <w:trPr>
          <w:trHeight w:hRule="exact" w:val="33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A4C04" w14:textId="77777777" w:rsidR="00AD2E75" w:rsidRPr="00AD2E75" w:rsidRDefault="00AD2E75" w:rsidP="00A33442">
            <w:pPr>
              <w:tabs>
                <w:tab w:val="left" w:pos="2535"/>
              </w:tabs>
              <w:rPr>
                <w:szCs w:val="20"/>
              </w:rPr>
            </w:pPr>
            <w:r w:rsidRPr="00AD2E75">
              <w:rPr>
                <w:szCs w:val="20"/>
              </w:rPr>
              <w:t>Actuarial Reference Number (ARN):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13F1" w14:textId="77777777" w:rsidR="00AD2E75" w:rsidRPr="00483B3F" w:rsidRDefault="00AD2E75" w:rsidP="00A33442">
            <w:pPr>
              <w:tabs>
                <w:tab w:val="left" w:pos="2535"/>
              </w:tabs>
              <w:rPr>
                <w:b/>
                <w:szCs w:val="20"/>
              </w:rPr>
            </w:pPr>
          </w:p>
        </w:tc>
      </w:tr>
      <w:tr w:rsidR="00AE27F1" w:rsidRPr="00BD0FED" w14:paraId="57CB8CA3" w14:textId="77777777" w:rsidTr="003536EA">
        <w:trPr>
          <w:trHeight w:hRule="exact" w:val="129"/>
        </w:trPr>
        <w:tc>
          <w:tcPr>
            <w:tcW w:w="10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892FB" w14:textId="77777777" w:rsidR="00AE27F1" w:rsidRPr="00483B3F" w:rsidRDefault="00AE27F1" w:rsidP="00A33442">
            <w:pPr>
              <w:tabs>
                <w:tab w:val="left" w:pos="2535"/>
              </w:tabs>
              <w:rPr>
                <w:b/>
                <w:szCs w:val="20"/>
              </w:rPr>
            </w:pPr>
          </w:p>
        </w:tc>
      </w:tr>
      <w:tr w:rsidR="00AD2E75" w:rsidRPr="00BD0FED" w14:paraId="28FA65A4" w14:textId="77777777" w:rsidTr="00435EC1">
        <w:trPr>
          <w:trHeight w:hRule="exact" w:val="335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F20CF" w14:textId="77777777" w:rsidR="00AD2E75" w:rsidRPr="00483B3F" w:rsidRDefault="00AD2E75" w:rsidP="00196394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 w:rsidRPr="00AD2E75">
              <w:rPr>
                <w:b/>
                <w:szCs w:val="20"/>
                <w:u w:val="single"/>
              </w:rPr>
              <w:t>Assessment Details</w:t>
            </w:r>
            <w:r w:rsidRPr="00AD2E75">
              <w:rPr>
                <w:szCs w:val="20"/>
              </w:rPr>
              <w:t xml:space="preserve"> (</w:t>
            </w:r>
            <w:r>
              <w:rPr>
                <w:szCs w:val="20"/>
              </w:rPr>
              <w:t>in clear block letters)</w:t>
            </w:r>
          </w:p>
        </w:tc>
      </w:tr>
      <w:tr w:rsidR="00AD2E75" w:rsidRPr="00BD0FED" w14:paraId="2581520F" w14:textId="77777777" w:rsidTr="00440D32">
        <w:trPr>
          <w:trHeight w:hRule="exact" w:val="33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A0026" w14:textId="77777777" w:rsidR="00AD2E75" w:rsidRPr="00AD2E75" w:rsidRDefault="003D0DEF" w:rsidP="00A33442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 xml:space="preserve">Subject &amp; </w:t>
            </w:r>
            <w:r w:rsidR="00AD2E75" w:rsidRPr="00AD2E75">
              <w:rPr>
                <w:szCs w:val="20"/>
              </w:rPr>
              <w:t>Date of Exam</w:t>
            </w:r>
            <w:r w:rsidR="00094CAA">
              <w:rPr>
                <w:szCs w:val="20"/>
              </w:rPr>
              <w:t>ination</w:t>
            </w:r>
            <w:r w:rsidR="00AD2E75" w:rsidRPr="00AD2E75">
              <w:rPr>
                <w:szCs w:val="20"/>
              </w:rPr>
              <w:t>: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74CA" w14:textId="77777777" w:rsidR="00AD2E75" w:rsidRPr="00483B3F" w:rsidRDefault="00AD2E75" w:rsidP="00196394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</w:p>
        </w:tc>
      </w:tr>
      <w:tr w:rsidR="004600DA" w:rsidRPr="00BD0FED" w14:paraId="2F391BF0" w14:textId="77777777" w:rsidTr="00440D32">
        <w:trPr>
          <w:trHeight w:hRule="exact" w:val="33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5D9C5" w14:textId="77777777" w:rsidR="004600DA" w:rsidRPr="00AD2E75" w:rsidRDefault="004600DA" w:rsidP="00A33442">
            <w:pPr>
              <w:tabs>
                <w:tab w:val="left" w:pos="2535"/>
              </w:tabs>
              <w:rPr>
                <w:szCs w:val="20"/>
              </w:rPr>
            </w:pPr>
            <w:r w:rsidRPr="00AD2E75">
              <w:rPr>
                <w:szCs w:val="20"/>
              </w:rPr>
              <w:t>Date result received</w:t>
            </w:r>
            <w:r w:rsidR="00AD2E75" w:rsidRPr="00AD2E75">
              <w:rPr>
                <w:szCs w:val="20"/>
              </w:rPr>
              <w:t>: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FFB" w14:textId="77777777" w:rsidR="004600DA" w:rsidRPr="00483B3F" w:rsidRDefault="004600DA" w:rsidP="00A33442">
            <w:pPr>
              <w:tabs>
                <w:tab w:val="left" w:pos="2535"/>
              </w:tabs>
              <w:rPr>
                <w:b/>
                <w:szCs w:val="20"/>
              </w:rPr>
            </w:pPr>
          </w:p>
        </w:tc>
      </w:tr>
      <w:tr w:rsidR="00343F5B" w:rsidRPr="00BD0FED" w14:paraId="2389DE3A" w14:textId="77777777" w:rsidTr="003536EA">
        <w:trPr>
          <w:trHeight w:hRule="exact" w:val="387"/>
        </w:trPr>
        <w:tc>
          <w:tcPr>
            <w:tcW w:w="10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1922A" w14:textId="77777777" w:rsidR="00343F5B" w:rsidRPr="00483B3F" w:rsidRDefault="00343F5B" w:rsidP="00A33442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</w:p>
          <w:p w14:paraId="1A813625" w14:textId="77777777" w:rsidR="00B140FE" w:rsidRPr="00483B3F" w:rsidRDefault="00B140FE" w:rsidP="00A33442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</w:p>
          <w:p w14:paraId="6A06D798" w14:textId="77777777" w:rsidR="00B140FE" w:rsidRPr="00483B3F" w:rsidRDefault="00B140FE" w:rsidP="00A33442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531FEB" w:rsidRPr="00BD0FED" w14:paraId="746DE5CA" w14:textId="77777777" w:rsidTr="003536EA">
        <w:trPr>
          <w:trHeight w:hRule="exact" w:val="387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F2225" w14:textId="77777777" w:rsidR="00531FEB" w:rsidRPr="00AD2E75" w:rsidRDefault="00044EA8" w:rsidP="004600DA">
            <w:pPr>
              <w:tabs>
                <w:tab w:val="left" w:pos="2535"/>
              </w:tabs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Details of </w:t>
            </w:r>
            <w:r w:rsidR="00AD2E75" w:rsidRPr="00AD2E75">
              <w:rPr>
                <w:b/>
                <w:szCs w:val="20"/>
                <w:u w:val="single"/>
              </w:rPr>
              <w:t>Appeal</w:t>
            </w:r>
          </w:p>
        </w:tc>
      </w:tr>
      <w:tr w:rsidR="00CF2BB6" w:rsidRPr="00BD0FED" w14:paraId="6F9C89FD" w14:textId="77777777" w:rsidTr="0043372F">
        <w:trPr>
          <w:trHeight w:hRule="exact" w:val="665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57C6E" w14:textId="77777777" w:rsidR="007B0DDE" w:rsidRDefault="007B0DDE" w:rsidP="00104A2E">
            <w:pPr>
              <w:pStyle w:val="Questionairetext"/>
              <w:spacing w:after="120"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Appeals </w:t>
            </w:r>
            <w:r w:rsidR="00E6568D">
              <w:rPr>
                <w:color w:val="auto"/>
                <w:sz w:val="20"/>
                <w:szCs w:val="20"/>
              </w:rPr>
              <w:t>may be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AD2E75">
              <w:rPr>
                <w:color w:val="auto"/>
                <w:sz w:val="20"/>
                <w:szCs w:val="20"/>
              </w:rPr>
              <w:t>considered</w:t>
            </w:r>
            <w:r>
              <w:rPr>
                <w:color w:val="auto"/>
                <w:sz w:val="20"/>
                <w:szCs w:val="20"/>
              </w:rPr>
              <w:t xml:space="preserve"> under one or both of the following grounds</w:t>
            </w:r>
            <w:r w:rsidR="00AD2E75">
              <w:rPr>
                <w:color w:val="auto"/>
                <w:sz w:val="20"/>
                <w:szCs w:val="20"/>
              </w:rPr>
              <w:t xml:space="preserve">. </w:t>
            </w:r>
          </w:p>
          <w:p w14:paraId="4E536027" w14:textId="77777777" w:rsidR="00CF2BB6" w:rsidRPr="00104A2E" w:rsidRDefault="007B0DDE">
            <w:pPr>
              <w:pStyle w:val="Questionairetext"/>
              <w:spacing w:after="120"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 w:rsidR="00AD2E75">
              <w:rPr>
                <w:color w:val="auto"/>
                <w:sz w:val="20"/>
                <w:szCs w:val="20"/>
              </w:rPr>
              <w:t xml:space="preserve">ndicate </w:t>
            </w:r>
            <w:r>
              <w:rPr>
                <w:color w:val="auto"/>
                <w:sz w:val="20"/>
                <w:szCs w:val="20"/>
              </w:rPr>
              <w:t xml:space="preserve">the </w:t>
            </w:r>
            <w:r w:rsidR="00AD2E75">
              <w:rPr>
                <w:color w:val="auto"/>
                <w:sz w:val="20"/>
                <w:szCs w:val="20"/>
              </w:rPr>
              <w:t>ground</w:t>
            </w:r>
            <w:r>
              <w:rPr>
                <w:color w:val="auto"/>
                <w:sz w:val="20"/>
                <w:szCs w:val="20"/>
              </w:rPr>
              <w:t>(</w:t>
            </w:r>
            <w:r w:rsidR="00AD2E75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)</w:t>
            </w:r>
            <w:r w:rsidR="00AD2E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under which you are making </w:t>
            </w:r>
            <w:r w:rsidR="002B2526">
              <w:rPr>
                <w:color w:val="auto"/>
                <w:sz w:val="20"/>
                <w:szCs w:val="20"/>
              </w:rPr>
              <w:t>an</w:t>
            </w:r>
            <w:r w:rsidR="00AD2E75">
              <w:rPr>
                <w:color w:val="auto"/>
                <w:sz w:val="20"/>
                <w:szCs w:val="20"/>
              </w:rPr>
              <w:t xml:space="preserve"> appeal</w:t>
            </w:r>
            <w:r>
              <w:rPr>
                <w:color w:val="auto"/>
                <w:sz w:val="20"/>
                <w:szCs w:val="20"/>
              </w:rPr>
              <w:t xml:space="preserve"> by ticking the relevant boxes</w:t>
            </w:r>
            <w:r w:rsidR="00AD2E75">
              <w:rPr>
                <w:color w:val="auto"/>
                <w:sz w:val="20"/>
                <w:szCs w:val="20"/>
              </w:rPr>
              <w:t xml:space="preserve">. </w:t>
            </w:r>
          </w:p>
        </w:tc>
      </w:tr>
      <w:tr w:rsidR="00E06A5A" w:rsidRPr="00BD0FED" w14:paraId="14E8AA36" w14:textId="77777777" w:rsidTr="0043372F">
        <w:trPr>
          <w:trHeight w:hRule="exact" w:val="1709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63C" w14:textId="77777777" w:rsidR="002B2526" w:rsidRDefault="00B140FE" w:rsidP="00E06A5A">
            <w:pPr>
              <w:pStyle w:val="Questionairetext"/>
              <w:spacing w:line="240" w:lineRule="atLeast"/>
              <w:rPr>
                <w:rFonts w:eastAsiaTheme="minorEastAsia" w:cs="Arial"/>
                <w:sz w:val="20"/>
                <w:szCs w:val="20"/>
                <w:lang w:eastAsia="en-GB"/>
              </w:rPr>
            </w:pPr>
            <w:r w:rsidRPr="000833A2">
              <w:rPr>
                <w:rFonts w:eastAsiaTheme="minorEastAsia" w:cs="Arial"/>
                <w:b/>
                <w:sz w:val="20"/>
                <w:szCs w:val="20"/>
                <w:lang w:eastAsia="en-GB"/>
              </w:rPr>
              <w:t xml:space="preserve">Ground </w:t>
            </w:r>
            <w:r w:rsidR="00044EA8">
              <w:rPr>
                <w:rFonts w:eastAsiaTheme="minorEastAsia" w:cs="Arial"/>
                <w:b/>
                <w:sz w:val="20"/>
                <w:szCs w:val="20"/>
                <w:lang w:eastAsia="en-GB"/>
              </w:rPr>
              <w:t>One</w:t>
            </w:r>
            <w:r w:rsidRPr="00E6568D">
              <w:rPr>
                <w:rFonts w:eastAsiaTheme="minorEastAsia" w:cs="Arial"/>
                <w:b/>
                <w:sz w:val="20"/>
                <w:szCs w:val="20"/>
                <w:lang w:eastAsia="en-GB"/>
              </w:rPr>
              <w:t>: Irregular procedure or improper conduct of an assessment took place</w:t>
            </w:r>
            <w:r w:rsidRPr="00483B3F">
              <w:rPr>
                <w:rFonts w:eastAsiaTheme="minorEastAsia" w:cs="Arial"/>
                <w:sz w:val="20"/>
                <w:szCs w:val="20"/>
                <w:lang w:eastAsia="en-GB"/>
              </w:rPr>
              <w:t>.</w:t>
            </w:r>
          </w:p>
          <w:p w14:paraId="719E6837" w14:textId="77777777" w:rsidR="002B2526" w:rsidRDefault="002B2526" w:rsidP="00E06A5A">
            <w:pPr>
              <w:pStyle w:val="Questionairetext"/>
              <w:spacing w:line="240" w:lineRule="atLeast"/>
              <w:rPr>
                <w:rFonts w:eastAsiaTheme="minorEastAsia" w:cs="Arial"/>
                <w:i/>
                <w:sz w:val="20"/>
                <w:szCs w:val="20"/>
                <w:lang w:eastAsia="en-GB"/>
              </w:rPr>
            </w:pPr>
          </w:p>
          <w:p w14:paraId="6510FFD0" w14:textId="77777777" w:rsidR="005D5C4D" w:rsidRDefault="00B140FE" w:rsidP="00E06A5A">
            <w:pPr>
              <w:pStyle w:val="Questionairetext"/>
              <w:spacing w:line="240" w:lineRule="atLeast"/>
              <w:rPr>
                <w:rFonts w:eastAsiaTheme="minorEastAsia" w:cs="Arial"/>
                <w:sz w:val="20"/>
                <w:szCs w:val="20"/>
                <w:lang w:eastAsia="en-GB"/>
              </w:rPr>
            </w:pPr>
            <w:r w:rsidRPr="00E6568D">
              <w:rPr>
                <w:rFonts w:eastAsiaTheme="minorEastAsia" w:cs="Arial"/>
                <w:i/>
                <w:sz w:val="20"/>
                <w:szCs w:val="20"/>
                <w:lang w:eastAsia="en-GB"/>
              </w:rPr>
              <w:t>This can include procedures for question setting, marking and moderation</w:t>
            </w:r>
            <w:r w:rsidR="002B2526">
              <w:rPr>
                <w:rFonts w:eastAsiaTheme="minorEastAsia" w:cs="Arial"/>
                <w:i/>
                <w:sz w:val="20"/>
                <w:szCs w:val="20"/>
                <w:lang w:eastAsia="en-GB"/>
              </w:rPr>
              <w:t xml:space="preserve"> of results</w:t>
            </w:r>
            <w:r w:rsidRPr="00483B3F">
              <w:rPr>
                <w:rFonts w:eastAsiaTheme="minorEastAsia" w:cs="Arial"/>
                <w:sz w:val="20"/>
                <w:szCs w:val="20"/>
                <w:lang w:eastAsia="en-GB"/>
              </w:rPr>
              <w:t xml:space="preserve">. </w:t>
            </w:r>
          </w:p>
          <w:p w14:paraId="5832B5E3" w14:textId="77777777" w:rsidR="005D5C4D" w:rsidRDefault="005D5C4D" w:rsidP="00E06A5A">
            <w:pPr>
              <w:pStyle w:val="Questionairetext"/>
              <w:spacing w:line="240" w:lineRule="atLeast"/>
              <w:rPr>
                <w:rFonts w:eastAsiaTheme="minorEastAsia" w:cs="Arial"/>
                <w:sz w:val="20"/>
                <w:szCs w:val="20"/>
                <w:lang w:eastAsia="en-GB"/>
              </w:rPr>
            </w:pPr>
          </w:p>
          <w:p w14:paraId="2C78B1D0" w14:textId="77777777" w:rsidR="005D5C4D" w:rsidRDefault="00435EC1" w:rsidP="005D5C4D">
            <w:pPr>
              <w:pStyle w:val="Questionairetext"/>
              <w:spacing w:line="240" w:lineRule="atLeast"/>
              <w:rPr>
                <w:rFonts w:eastAsiaTheme="minorEastAsia" w:cs="Arial"/>
                <w:sz w:val="20"/>
                <w:szCs w:val="20"/>
                <w:lang w:eastAsia="en-GB"/>
              </w:rPr>
            </w:pPr>
            <w:r>
              <w:rPr>
                <w:rFonts w:eastAsiaTheme="minorEastAsia" w:cs="Arial"/>
                <w:sz w:val="20"/>
                <w:szCs w:val="20"/>
                <w:lang w:eastAsia="en-GB"/>
              </w:rPr>
              <w:t>Y</w:t>
            </w:r>
            <w:r w:rsidR="00A12608">
              <w:rPr>
                <w:rFonts w:eastAsiaTheme="minorEastAsia" w:cs="Arial"/>
                <w:sz w:val="20"/>
                <w:szCs w:val="20"/>
                <w:lang w:eastAsia="en-GB"/>
              </w:rPr>
              <w:t xml:space="preserve">ou </w:t>
            </w:r>
            <w:r>
              <w:rPr>
                <w:rFonts w:eastAsiaTheme="minorEastAsia" w:cs="Arial"/>
                <w:sz w:val="20"/>
                <w:szCs w:val="20"/>
                <w:lang w:eastAsia="en-GB"/>
              </w:rPr>
              <w:t>will need to provide substantive</w:t>
            </w:r>
            <w:r w:rsidR="00A12608" w:rsidRPr="00A12608">
              <w:rPr>
                <w:rFonts w:eastAsiaTheme="minorEastAsia" w:cs="Arial"/>
                <w:sz w:val="20"/>
                <w:szCs w:val="20"/>
                <w:lang w:eastAsia="en-GB"/>
              </w:rPr>
              <w:t xml:space="preserve"> evidence t</w:t>
            </w:r>
            <w:r>
              <w:rPr>
                <w:rFonts w:eastAsiaTheme="minorEastAsia" w:cs="Arial"/>
                <w:sz w:val="20"/>
                <w:szCs w:val="20"/>
                <w:lang w:eastAsia="en-GB"/>
              </w:rPr>
              <w:t>o support your case.</w:t>
            </w:r>
          </w:p>
          <w:p w14:paraId="2D4A4511" w14:textId="77777777" w:rsidR="005D5C4D" w:rsidRPr="000C64F5" w:rsidRDefault="005D5C4D" w:rsidP="00E6568D">
            <w:pPr>
              <w:pStyle w:val="Questionairetext"/>
              <w:spacing w:line="240" w:lineRule="atLeast"/>
              <w:rPr>
                <w:rFonts w:eastAsiaTheme="minorEastAsia" w:cs="Arial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21D" w14:textId="77777777" w:rsidR="00E06A5A" w:rsidRPr="00483B3F" w:rsidRDefault="004C01A5" w:rsidP="00CF2BB6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 w:rsidRPr="00483B3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F">
              <w:rPr>
                <w:sz w:val="20"/>
                <w:szCs w:val="20"/>
              </w:rPr>
              <w:instrText xml:space="preserve"> FORMCHECKBOX </w:instrText>
            </w:r>
            <w:r w:rsidR="00EE5999">
              <w:rPr>
                <w:sz w:val="20"/>
                <w:szCs w:val="20"/>
              </w:rPr>
            </w:r>
            <w:r w:rsidR="00EE5999">
              <w:rPr>
                <w:sz w:val="20"/>
                <w:szCs w:val="20"/>
              </w:rPr>
              <w:fldChar w:fldCharType="separate"/>
            </w:r>
            <w:r w:rsidRPr="00483B3F">
              <w:rPr>
                <w:sz w:val="20"/>
                <w:szCs w:val="20"/>
              </w:rPr>
              <w:fldChar w:fldCharType="end"/>
            </w:r>
          </w:p>
        </w:tc>
      </w:tr>
      <w:tr w:rsidR="004C01A5" w:rsidRPr="00BD0FED" w14:paraId="02107C8C" w14:textId="77777777" w:rsidTr="0043372F">
        <w:trPr>
          <w:trHeight w:hRule="exact" w:val="2258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B85" w14:textId="77777777" w:rsidR="005D5C4D" w:rsidRDefault="003536EA" w:rsidP="003536EA">
            <w:pPr>
              <w:spacing w:after="20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</w:t>
            </w:r>
            <w:r w:rsidR="00B140FE" w:rsidRPr="00DF04BB">
              <w:rPr>
                <w:rFonts w:cs="Arial"/>
                <w:b/>
                <w:szCs w:val="20"/>
              </w:rPr>
              <w:t xml:space="preserve">round </w:t>
            </w:r>
            <w:r w:rsidR="00044EA8">
              <w:rPr>
                <w:rFonts w:cs="Arial"/>
                <w:b/>
                <w:szCs w:val="20"/>
              </w:rPr>
              <w:t>Two</w:t>
            </w:r>
            <w:r w:rsidR="00B140FE" w:rsidRPr="00483B3F">
              <w:rPr>
                <w:rFonts w:cs="Arial"/>
                <w:szCs w:val="20"/>
              </w:rPr>
              <w:t>:</w:t>
            </w:r>
            <w:r w:rsidR="00DF04BB">
              <w:rPr>
                <w:rFonts w:cs="Arial"/>
                <w:szCs w:val="20"/>
              </w:rPr>
              <w:t xml:space="preserve"> </w:t>
            </w:r>
            <w:r w:rsidR="006F49B4" w:rsidRPr="00E6568D">
              <w:rPr>
                <w:rFonts w:cs="Arial"/>
                <w:b/>
                <w:szCs w:val="20"/>
              </w:rPr>
              <w:t>Mitigating Circumstances that could not be disclosed by the</w:t>
            </w:r>
            <w:r w:rsidR="00435EC1">
              <w:rPr>
                <w:rFonts w:cs="Arial"/>
                <w:b/>
                <w:szCs w:val="20"/>
              </w:rPr>
              <w:t xml:space="preserve"> required deadline for a post-examination </w:t>
            </w:r>
            <w:r w:rsidR="006F49B4" w:rsidRPr="00E6568D">
              <w:rPr>
                <w:rFonts w:cs="Arial"/>
                <w:b/>
                <w:szCs w:val="20"/>
              </w:rPr>
              <w:t xml:space="preserve">application. </w:t>
            </w:r>
          </w:p>
          <w:p w14:paraId="0DB3461C" w14:textId="77777777" w:rsidR="00435EC1" w:rsidRPr="00435EC1" w:rsidRDefault="00435EC1" w:rsidP="003536EA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will need to provide independently verified evidence of :</w:t>
            </w:r>
          </w:p>
          <w:p w14:paraId="31955D04" w14:textId="77777777" w:rsidR="004C01A5" w:rsidRPr="005D5C4D" w:rsidRDefault="00435EC1" w:rsidP="00435EC1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8E2E77">
              <w:rPr>
                <w:rFonts w:cs="Arial"/>
                <w:szCs w:val="20"/>
              </w:rPr>
              <w:t>n insurmounta</w:t>
            </w:r>
            <w:r>
              <w:rPr>
                <w:rFonts w:cs="Arial"/>
                <w:szCs w:val="20"/>
              </w:rPr>
              <w:t>ble reason for not submitting a mitigating circumstances</w:t>
            </w:r>
            <w:r w:rsidRPr="008E2E77">
              <w:rPr>
                <w:rFonts w:cs="Arial"/>
                <w:szCs w:val="20"/>
              </w:rPr>
              <w:t xml:space="preserve"> application </w:t>
            </w:r>
            <w:r>
              <w:rPr>
                <w:rFonts w:cs="Arial"/>
                <w:szCs w:val="20"/>
              </w:rPr>
              <w:t xml:space="preserve">within the post-examination </w:t>
            </w:r>
            <w:r w:rsidRPr="008E2E77">
              <w:rPr>
                <w:rFonts w:cs="Arial"/>
                <w:szCs w:val="20"/>
              </w:rPr>
              <w:t>deadline</w:t>
            </w:r>
            <w:r w:rsidR="005D5C4D" w:rsidRPr="005D5C4D">
              <w:rPr>
                <w:rFonts w:cs="Arial"/>
                <w:szCs w:val="20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8CF" w14:textId="77777777" w:rsidR="004C01A5" w:rsidRPr="00483B3F" w:rsidRDefault="004C01A5" w:rsidP="00CF2BB6">
            <w:pPr>
              <w:pStyle w:val="Questionairetext"/>
              <w:spacing w:line="240" w:lineRule="atLeast"/>
              <w:rPr>
                <w:sz w:val="20"/>
                <w:szCs w:val="20"/>
              </w:rPr>
            </w:pPr>
            <w:r w:rsidRPr="00483B3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F">
              <w:rPr>
                <w:sz w:val="20"/>
                <w:szCs w:val="20"/>
              </w:rPr>
              <w:instrText xml:space="preserve"> FORMCHECKBOX </w:instrText>
            </w:r>
            <w:r w:rsidR="00EE5999">
              <w:rPr>
                <w:sz w:val="20"/>
                <w:szCs w:val="20"/>
              </w:rPr>
            </w:r>
            <w:r w:rsidR="00EE5999">
              <w:rPr>
                <w:sz w:val="20"/>
                <w:szCs w:val="20"/>
              </w:rPr>
              <w:fldChar w:fldCharType="separate"/>
            </w:r>
            <w:r w:rsidRPr="00483B3F">
              <w:rPr>
                <w:sz w:val="20"/>
                <w:szCs w:val="20"/>
              </w:rPr>
              <w:fldChar w:fldCharType="end"/>
            </w:r>
          </w:p>
        </w:tc>
      </w:tr>
      <w:tr w:rsidR="000C64F5" w:rsidRPr="00BD0FED" w14:paraId="442E8C59" w14:textId="77777777" w:rsidTr="000C64F5">
        <w:trPr>
          <w:trHeight w:hRule="exact" w:val="248"/>
        </w:trPr>
        <w:tc>
          <w:tcPr>
            <w:tcW w:w="10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6B730" w14:textId="77777777" w:rsidR="000C64F5" w:rsidRPr="00483B3F" w:rsidRDefault="000C64F5" w:rsidP="00CF2BB6">
            <w:pPr>
              <w:pStyle w:val="Questionairetext"/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48CB0FFE" w14:textId="77777777" w:rsidR="004C01A5" w:rsidRDefault="004C01A5"/>
    <w:tbl>
      <w:tblPr>
        <w:tblW w:w="9976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6"/>
      </w:tblGrid>
      <w:tr w:rsidR="00040D84" w:rsidRPr="004600DA" w14:paraId="4E18AFD8" w14:textId="77777777" w:rsidTr="003536EA">
        <w:trPr>
          <w:trHeight w:hRule="exact" w:val="432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15F10" w14:textId="77777777" w:rsidR="00040D84" w:rsidRPr="004600DA" w:rsidRDefault="00AC0B77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 xml:space="preserve">Ground </w:t>
            </w:r>
            <w:r w:rsidR="009D109D">
              <w:rPr>
                <w:b/>
                <w:sz w:val="24"/>
                <w:szCs w:val="20"/>
              </w:rPr>
              <w:t>One</w:t>
            </w:r>
            <w:r>
              <w:rPr>
                <w:b/>
                <w:sz w:val="24"/>
                <w:szCs w:val="20"/>
              </w:rPr>
              <w:t xml:space="preserve"> </w:t>
            </w:r>
            <w:r w:rsidR="00040D84" w:rsidRPr="007B511E">
              <w:rPr>
                <w:b/>
                <w:sz w:val="24"/>
                <w:szCs w:val="20"/>
              </w:rPr>
              <w:t>Information about the improper conduct or alleged irregular procedure</w:t>
            </w:r>
            <w:r w:rsidR="00040D84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040D84" w:rsidRPr="00050184" w14:paraId="4D89DA70" w14:textId="77777777" w:rsidTr="003536EA">
        <w:trPr>
          <w:trHeight w:hRule="exact" w:val="285"/>
        </w:trPr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1ED2CD" w14:textId="77777777" w:rsidR="00040D84" w:rsidRPr="00050184" w:rsidRDefault="00040D84" w:rsidP="00435EC1">
            <w:pPr>
              <w:tabs>
                <w:tab w:val="left" w:pos="2535"/>
              </w:tabs>
              <w:spacing w:line="240" w:lineRule="auto"/>
              <w:rPr>
                <w:b/>
                <w:sz w:val="16"/>
                <w:szCs w:val="20"/>
              </w:rPr>
            </w:pPr>
          </w:p>
        </w:tc>
      </w:tr>
      <w:tr w:rsidR="00040D84" w:rsidRPr="00D556CA" w14:paraId="2989406C" w14:textId="77777777" w:rsidTr="0043372F">
        <w:trPr>
          <w:trHeight w:hRule="exact" w:val="481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DDDF8" w14:textId="77777777" w:rsidR="00040D84" w:rsidRPr="00D556CA" w:rsidRDefault="009D109D" w:rsidP="00FC7190">
            <w:pPr>
              <w:tabs>
                <w:tab w:val="left" w:pos="2535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szCs w:val="20"/>
              </w:rPr>
              <w:t>W</w:t>
            </w:r>
            <w:r w:rsidR="00FC7190">
              <w:rPr>
                <w:b/>
                <w:szCs w:val="20"/>
              </w:rPr>
              <w:t>hat</w:t>
            </w:r>
            <w:r w:rsidR="00A30A6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was the </w:t>
            </w:r>
            <w:r w:rsidR="00040D84">
              <w:rPr>
                <w:b/>
                <w:szCs w:val="20"/>
              </w:rPr>
              <w:t xml:space="preserve">improper conduct or alleged irregular procedure </w:t>
            </w:r>
            <w:r w:rsidR="00FC7190">
              <w:rPr>
                <w:b/>
                <w:szCs w:val="20"/>
              </w:rPr>
              <w:t xml:space="preserve">you believe </w:t>
            </w:r>
            <w:r>
              <w:rPr>
                <w:b/>
                <w:szCs w:val="20"/>
              </w:rPr>
              <w:t>took</w:t>
            </w:r>
            <w:r w:rsidR="00A30A68">
              <w:rPr>
                <w:b/>
                <w:szCs w:val="20"/>
              </w:rPr>
              <w:t xml:space="preserve"> </w:t>
            </w:r>
            <w:r w:rsidR="009C2052">
              <w:rPr>
                <w:b/>
                <w:szCs w:val="20"/>
              </w:rPr>
              <w:t>place?</w:t>
            </w:r>
          </w:p>
        </w:tc>
      </w:tr>
      <w:tr w:rsidR="00040D84" w14:paraId="71D053C8" w14:textId="77777777" w:rsidTr="00990F23">
        <w:trPr>
          <w:trHeight w:hRule="exact" w:val="3388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419" w14:textId="77777777" w:rsidR="00040D84" w:rsidRDefault="00040D84" w:rsidP="00435EC1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40D84" w:rsidRPr="00050184" w14:paraId="71D3C845" w14:textId="77777777" w:rsidTr="0043372F">
        <w:trPr>
          <w:trHeight w:hRule="exact" w:val="44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B2268" w14:textId="77777777" w:rsidR="00040D84" w:rsidRPr="00050184" w:rsidRDefault="009D109D" w:rsidP="00FC7190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  <w:r w:rsidR="009C2052">
              <w:rPr>
                <w:b/>
                <w:szCs w:val="20"/>
              </w:rPr>
              <w:t xml:space="preserve">hat </w:t>
            </w:r>
            <w:r>
              <w:rPr>
                <w:b/>
                <w:szCs w:val="20"/>
              </w:rPr>
              <w:t>effect do you</w:t>
            </w:r>
            <w:r w:rsidR="00FC7190">
              <w:rPr>
                <w:b/>
                <w:szCs w:val="20"/>
              </w:rPr>
              <w:t xml:space="preserve"> believe the</w:t>
            </w:r>
            <w:r>
              <w:rPr>
                <w:b/>
                <w:szCs w:val="20"/>
              </w:rPr>
              <w:t>y had</w:t>
            </w:r>
            <w:r w:rsidR="009C2052">
              <w:rPr>
                <w:b/>
                <w:szCs w:val="20"/>
              </w:rPr>
              <w:t xml:space="preserve"> on </w:t>
            </w:r>
            <w:r>
              <w:rPr>
                <w:b/>
                <w:szCs w:val="20"/>
              </w:rPr>
              <w:t xml:space="preserve">the result of </w:t>
            </w:r>
            <w:r w:rsidR="009C2052">
              <w:rPr>
                <w:b/>
                <w:szCs w:val="20"/>
              </w:rPr>
              <w:t>your assessment</w:t>
            </w:r>
            <w:r>
              <w:rPr>
                <w:b/>
                <w:szCs w:val="20"/>
              </w:rPr>
              <w:t xml:space="preserve"> </w:t>
            </w:r>
            <w:r w:rsidR="009C2052">
              <w:rPr>
                <w:b/>
                <w:szCs w:val="20"/>
              </w:rPr>
              <w:t xml:space="preserve">?  </w:t>
            </w:r>
          </w:p>
        </w:tc>
      </w:tr>
      <w:tr w:rsidR="00040D84" w14:paraId="58A5CBAE" w14:textId="77777777" w:rsidTr="00990F23">
        <w:trPr>
          <w:trHeight w:hRule="exact" w:val="360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CC2" w14:textId="77777777" w:rsidR="00040D84" w:rsidRDefault="00040D84" w:rsidP="00435EC1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40D84" w:rsidRPr="008C3FF4" w14:paraId="386BBDDE" w14:textId="77777777" w:rsidTr="0043372F">
        <w:trPr>
          <w:trHeight w:hRule="exact" w:val="75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C00E" w14:textId="77777777" w:rsidR="00040D84" w:rsidRPr="008C3FF4" w:rsidRDefault="00AE1549" w:rsidP="00435EC1">
            <w:pPr>
              <w:tabs>
                <w:tab w:val="left" w:pos="2535"/>
              </w:tabs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L</w:t>
            </w:r>
            <w:r w:rsidR="009C2052" w:rsidRPr="008442CE">
              <w:rPr>
                <w:b/>
                <w:szCs w:val="20"/>
              </w:rPr>
              <w:t xml:space="preserve">ist </w:t>
            </w:r>
            <w:r>
              <w:rPr>
                <w:b/>
                <w:szCs w:val="20"/>
              </w:rPr>
              <w:t xml:space="preserve">below </w:t>
            </w:r>
            <w:r w:rsidR="009C2052" w:rsidRPr="008442CE">
              <w:rPr>
                <w:b/>
                <w:szCs w:val="20"/>
              </w:rPr>
              <w:t>any document</w:t>
            </w:r>
            <w:r w:rsidR="009C2052">
              <w:rPr>
                <w:b/>
                <w:szCs w:val="20"/>
              </w:rPr>
              <w:t>s</w:t>
            </w:r>
            <w:r w:rsidR="009C2052" w:rsidRPr="008442CE">
              <w:rPr>
                <w:b/>
                <w:szCs w:val="20"/>
              </w:rPr>
              <w:t xml:space="preserve"> you are attaching in support of your appeal, and </w:t>
            </w:r>
            <w:r w:rsidR="009C2052">
              <w:rPr>
                <w:b/>
                <w:szCs w:val="20"/>
              </w:rPr>
              <w:t xml:space="preserve">explain how they support your case </w:t>
            </w:r>
            <w:r w:rsidR="009C2052">
              <w:rPr>
                <w:b/>
                <w:i/>
                <w:szCs w:val="20"/>
              </w:rPr>
              <w:t>(please continue on a separate page if necessary)</w:t>
            </w:r>
          </w:p>
        </w:tc>
      </w:tr>
      <w:tr w:rsidR="00040D84" w14:paraId="297B45DD" w14:textId="77777777" w:rsidTr="0043372F">
        <w:trPr>
          <w:trHeight w:hRule="exact" w:val="4418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CF7" w14:textId="77777777" w:rsidR="00040D84" w:rsidRDefault="00040D84" w:rsidP="00435EC1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BD0FED" w14:paraId="5C65E143" w14:textId="77777777" w:rsidTr="003536EA">
        <w:trPr>
          <w:trHeight w:hRule="exact" w:val="577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09B8" w14:textId="77777777" w:rsidR="004C01A5" w:rsidRPr="004C01A5" w:rsidRDefault="004C01A5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lastRenderedPageBreak/>
              <w:br w:type="page"/>
            </w:r>
            <w:r w:rsidR="00AC0B77">
              <w:rPr>
                <w:b/>
                <w:sz w:val="24"/>
                <w:szCs w:val="20"/>
              </w:rPr>
              <w:t xml:space="preserve">Ground </w:t>
            </w:r>
            <w:r w:rsidR="004C0760">
              <w:rPr>
                <w:b/>
                <w:sz w:val="24"/>
                <w:szCs w:val="20"/>
              </w:rPr>
              <w:t>Two</w:t>
            </w:r>
            <w:r w:rsidR="00AC0B77">
              <w:rPr>
                <w:b/>
                <w:sz w:val="24"/>
                <w:szCs w:val="20"/>
              </w:rPr>
              <w:t xml:space="preserve"> </w:t>
            </w:r>
            <w:r w:rsidR="004C0760" w:rsidRPr="004C0760">
              <w:rPr>
                <w:b/>
                <w:sz w:val="24"/>
                <w:szCs w:val="20"/>
              </w:rPr>
              <w:t xml:space="preserve">Mitigating Circumstances that could not be disclosed by the required deadline for a post-examination application. </w:t>
            </w:r>
          </w:p>
        </w:tc>
      </w:tr>
      <w:tr w:rsidR="004C01A5" w:rsidRPr="004C01A5" w14:paraId="7B1AAA96" w14:textId="77777777" w:rsidTr="003536EA">
        <w:trPr>
          <w:trHeight w:hRule="exact" w:val="144"/>
        </w:trPr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FA646" w14:textId="77777777" w:rsidR="004C01A5" w:rsidRPr="004C01A5" w:rsidRDefault="004C01A5" w:rsidP="004C01A5">
            <w:pPr>
              <w:tabs>
                <w:tab w:val="left" w:pos="2535"/>
              </w:tabs>
              <w:spacing w:line="240" w:lineRule="auto"/>
              <w:rPr>
                <w:sz w:val="16"/>
                <w:szCs w:val="20"/>
              </w:rPr>
            </w:pPr>
          </w:p>
        </w:tc>
      </w:tr>
      <w:tr w:rsidR="00CF2BB6" w:rsidRPr="00BD0FED" w14:paraId="66C69F5C" w14:textId="77777777" w:rsidTr="0043372F">
        <w:trPr>
          <w:trHeight w:hRule="exact" w:val="623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F308E" w14:textId="77777777" w:rsidR="00CF2BB6" w:rsidRPr="004600DA" w:rsidRDefault="004C0760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>Outline the</w:t>
            </w:r>
            <w:r w:rsidR="00A631DB">
              <w:rPr>
                <w:b/>
                <w:szCs w:val="20"/>
              </w:rPr>
              <w:t xml:space="preserve"> reasons for not </w:t>
            </w:r>
            <w:r w:rsidR="008D6886">
              <w:rPr>
                <w:b/>
                <w:szCs w:val="20"/>
              </w:rPr>
              <w:t xml:space="preserve">disclosing </w:t>
            </w:r>
            <w:r w:rsidR="00A631DB">
              <w:rPr>
                <w:b/>
                <w:szCs w:val="20"/>
              </w:rPr>
              <w:t xml:space="preserve">details </w:t>
            </w:r>
            <w:r w:rsidR="007904FB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your</w:t>
            </w:r>
            <w:r w:rsidR="007904FB">
              <w:rPr>
                <w:b/>
                <w:szCs w:val="20"/>
              </w:rPr>
              <w:t xml:space="preserve"> circumstances</w:t>
            </w:r>
            <w:r w:rsidR="008D6886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through a post-examination mitigating circumstances application</w:t>
            </w:r>
          </w:p>
        </w:tc>
      </w:tr>
      <w:tr w:rsidR="004600DA" w:rsidRPr="00BD0FED" w14:paraId="6196241E" w14:textId="77777777" w:rsidTr="008D6886">
        <w:trPr>
          <w:trHeight w:hRule="exact" w:val="3561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7C36" w14:textId="77777777"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14:paraId="59F33E30" w14:textId="77777777" w:rsidTr="0043372F">
        <w:trPr>
          <w:trHeight w:hRule="exact" w:val="413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48084" w14:textId="77777777" w:rsidR="004C01A5" w:rsidRPr="004C01A5" w:rsidRDefault="00707A00" w:rsidP="00A631DB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Why </w:t>
            </w:r>
            <w:r w:rsidR="00A631DB">
              <w:rPr>
                <w:b/>
                <w:szCs w:val="20"/>
              </w:rPr>
              <w:t xml:space="preserve">were </w:t>
            </w:r>
            <w:r>
              <w:rPr>
                <w:b/>
                <w:szCs w:val="20"/>
              </w:rPr>
              <w:t xml:space="preserve">these </w:t>
            </w:r>
            <w:r w:rsidR="00A631DB">
              <w:rPr>
                <w:b/>
                <w:szCs w:val="20"/>
              </w:rPr>
              <w:t xml:space="preserve">outside </w:t>
            </w:r>
            <w:r w:rsidR="00E6568D">
              <w:rPr>
                <w:b/>
                <w:szCs w:val="20"/>
              </w:rPr>
              <w:t xml:space="preserve">of </w:t>
            </w:r>
            <w:r w:rsidR="00A631DB">
              <w:rPr>
                <w:b/>
                <w:szCs w:val="20"/>
              </w:rPr>
              <w:t>your control</w:t>
            </w:r>
            <w:r w:rsidR="00A43062">
              <w:rPr>
                <w:b/>
                <w:szCs w:val="20"/>
              </w:rPr>
              <w:t>?</w:t>
            </w:r>
          </w:p>
        </w:tc>
      </w:tr>
      <w:tr w:rsidR="004C01A5" w:rsidRPr="00BD0FED" w14:paraId="6560B8D2" w14:textId="77777777" w:rsidTr="008D6886">
        <w:trPr>
          <w:trHeight w:hRule="exact" w:val="2985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967" w14:textId="77777777"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14:paraId="596A6B47" w14:textId="77777777" w:rsidTr="00A43062">
        <w:trPr>
          <w:trHeight w:hRule="exact" w:val="1118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F396A" w14:textId="77777777" w:rsidR="004C01A5" w:rsidRPr="008C3FF4" w:rsidRDefault="00707A00" w:rsidP="0043372F">
            <w:pPr>
              <w:tabs>
                <w:tab w:val="left" w:pos="2535"/>
              </w:tabs>
              <w:rPr>
                <w:b/>
                <w:i/>
                <w:szCs w:val="20"/>
              </w:rPr>
            </w:pPr>
            <w:r w:rsidRPr="00707A00">
              <w:rPr>
                <w:b/>
                <w:szCs w:val="20"/>
              </w:rPr>
              <w:t>List below any documents you are attaching in support of your appeal, and exp</w:t>
            </w:r>
            <w:r>
              <w:rPr>
                <w:b/>
                <w:szCs w:val="20"/>
              </w:rPr>
              <w:t>lain how they support your case</w:t>
            </w:r>
            <w:r w:rsidR="0043372F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These should </w:t>
            </w:r>
            <w:r w:rsidRPr="00707A00">
              <w:rPr>
                <w:b/>
                <w:szCs w:val="20"/>
              </w:rPr>
              <w:t>include confirmat</w:t>
            </w:r>
            <w:r w:rsidR="00E34AF6">
              <w:rPr>
                <w:b/>
                <w:szCs w:val="20"/>
              </w:rPr>
              <w:t xml:space="preserve">ion of the circumstances and their impact by an independent person </w:t>
            </w:r>
            <w:r w:rsidRPr="00707A00">
              <w:rPr>
                <w:b/>
                <w:szCs w:val="20"/>
              </w:rPr>
              <w:t>(please continue on a separate page if necessary)</w:t>
            </w:r>
          </w:p>
        </w:tc>
      </w:tr>
      <w:tr w:rsidR="00A631DB" w:rsidRPr="004C01A5" w14:paraId="0A35BF9D" w14:textId="77777777" w:rsidTr="0043372F">
        <w:trPr>
          <w:trHeight w:hRule="exact" w:val="397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5F7A" w14:textId="77777777" w:rsidR="00A631DB" w:rsidRPr="004C01A5" w:rsidRDefault="00A631DB" w:rsidP="00CF2BB6">
            <w:pPr>
              <w:tabs>
                <w:tab w:val="left" w:pos="2535"/>
              </w:tabs>
              <w:rPr>
                <w:b/>
                <w:szCs w:val="20"/>
              </w:rPr>
            </w:pPr>
          </w:p>
        </w:tc>
      </w:tr>
    </w:tbl>
    <w:p w14:paraId="4B0499EA" w14:textId="77777777" w:rsidR="008D6886" w:rsidRDefault="008D6886" w:rsidP="003536EA"/>
    <w:p w14:paraId="0A918279" w14:textId="77777777" w:rsidR="008D6886" w:rsidRDefault="008D6886">
      <w:pPr>
        <w:spacing w:line="240" w:lineRule="auto"/>
      </w:pPr>
      <w:r>
        <w:br w:type="page"/>
      </w:r>
    </w:p>
    <w:tbl>
      <w:tblPr>
        <w:tblW w:w="9976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1440"/>
        <w:gridCol w:w="2056"/>
      </w:tblGrid>
      <w:tr w:rsidR="00010DE6" w:rsidRPr="00BD0FED" w14:paraId="40FC9D6D" w14:textId="77777777" w:rsidTr="003536EA">
        <w:trPr>
          <w:trHeight w:hRule="exact" w:val="432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714FB" w14:textId="77777777" w:rsidR="00010DE6" w:rsidRDefault="00010DE6" w:rsidP="00CF2BB6">
            <w:pPr>
              <w:tabs>
                <w:tab w:val="left" w:pos="2535"/>
              </w:tabs>
              <w:rPr>
                <w:szCs w:val="20"/>
              </w:rPr>
            </w:pPr>
            <w:r w:rsidRPr="00050184">
              <w:rPr>
                <w:b/>
                <w:sz w:val="24"/>
                <w:szCs w:val="20"/>
              </w:rPr>
              <w:lastRenderedPageBreak/>
              <w:t>Declaration</w:t>
            </w:r>
            <w:r w:rsidR="00050184" w:rsidRPr="00050184">
              <w:rPr>
                <w:b/>
                <w:sz w:val="24"/>
                <w:szCs w:val="20"/>
              </w:rPr>
              <w:t xml:space="preserve"> (for all appeals)</w:t>
            </w:r>
          </w:p>
        </w:tc>
      </w:tr>
      <w:tr w:rsidR="00572196" w:rsidRPr="00BD0FED" w14:paraId="3929B86D" w14:textId="77777777" w:rsidTr="003536EA">
        <w:trPr>
          <w:trHeight w:hRule="exact" w:val="2778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9F0" w14:textId="77777777" w:rsidR="00010DE6" w:rsidRDefault="00CF2BB6" w:rsidP="00010DE6">
            <w:pPr>
              <w:tabs>
                <w:tab w:val="left" w:pos="2535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details I have provided are true and complete, and </w:t>
            </w:r>
            <w:r w:rsidR="00D51CA8">
              <w:rPr>
                <w:szCs w:val="20"/>
              </w:rPr>
              <w:t>represent the full circumstances that I wish to have considered through this appeal.</w:t>
            </w:r>
          </w:p>
          <w:p w14:paraId="732B6FC5" w14:textId="77777777" w:rsidR="00CF2BB6" w:rsidRDefault="00CF2BB6" w:rsidP="00CF2BB6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>I consent to details in respect of my appeal</w:t>
            </w:r>
            <w:r w:rsidR="004600DA">
              <w:rPr>
                <w:szCs w:val="20"/>
              </w:rPr>
              <w:t xml:space="preserve"> being disclosed to necessary third parties.</w:t>
            </w:r>
          </w:p>
          <w:p w14:paraId="646BD29F" w14:textId="77777777" w:rsidR="00572196" w:rsidRDefault="00572196" w:rsidP="00CF2BB6">
            <w:pPr>
              <w:tabs>
                <w:tab w:val="left" w:pos="2535"/>
              </w:tabs>
              <w:rPr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2"/>
              <w:gridCol w:w="5242"/>
            </w:tblGrid>
            <w:tr w:rsidR="00572196" w14:paraId="53D618B6" w14:textId="77777777" w:rsidTr="00E47CC6">
              <w:trPr>
                <w:trHeight w:val="1220"/>
              </w:trPr>
              <w:tc>
                <w:tcPr>
                  <w:tcW w:w="5242" w:type="dxa"/>
                </w:tcPr>
                <w:p w14:paraId="177C19EC" w14:textId="77777777" w:rsidR="00572196" w:rsidRDefault="00572196" w:rsidP="009C01E4">
                  <w:pPr>
                    <w:tabs>
                      <w:tab w:val="left" w:pos="2535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I confirm I have read the </w:t>
                  </w:r>
                  <w:r w:rsidR="00D51CA8">
                    <w:rPr>
                      <w:szCs w:val="20"/>
                    </w:rPr>
                    <w:t xml:space="preserve">full </w:t>
                  </w:r>
                  <w:hyperlink r:id="rId12" w:history="1">
                    <w:r w:rsidRPr="009C01E4">
                      <w:rPr>
                        <w:rStyle w:val="Hyperlink"/>
                        <w:szCs w:val="20"/>
                      </w:rPr>
                      <w:t xml:space="preserve">Appeals </w:t>
                    </w:r>
                    <w:r w:rsidR="009C01E4" w:rsidRPr="009C01E4">
                      <w:rPr>
                        <w:rStyle w:val="Hyperlink"/>
                        <w:szCs w:val="20"/>
                      </w:rPr>
                      <w:t>Policy</w:t>
                    </w:r>
                  </w:hyperlink>
                  <w:r w:rsidR="009C01E4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and understand the grounds in which an Assessment appeal can be submitted. </w:t>
                  </w:r>
                </w:p>
              </w:tc>
              <w:tc>
                <w:tcPr>
                  <w:tcW w:w="5242" w:type="dxa"/>
                </w:tcPr>
                <w:p w14:paraId="0EFB2564" w14:textId="77777777" w:rsidR="00572196" w:rsidRDefault="00572196" w:rsidP="00CF2BB6">
                  <w:pPr>
                    <w:tabs>
                      <w:tab w:val="left" w:pos="2535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Please tick to confirm </w:t>
                  </w:r>
                  <w:sdt>
                    <w:sdtPr>
                      <w:rPr>
                        <w:szCs w:val="20"/>
                      </w:rPr>
                      <w:id w:val="-522317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77EDE79" w14:textId="77777777" w:rsidR="00572196" w:rsidRDefault="00572196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531FEB" w:rsidRPr="00BD0FED" w14:paraId="3E3D1D07" w14:textId="77777777" w:rsidTr="003536EA">
        <w:trPr>
          <w:trHeight w:hRule="exact" w:val="144"/>
        </w:trPr>
        <w:tc>
          <w:tcPr>
            <w:tcW w:w="9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4F9BA" w14:textId="77777777" w:rsidR="00531FEB" w:rsidRPr="007B511E" w:rsidRDefault="00531FEB" w:rsidP="007B511E">
            <w:pPr>
              <w:tabs>
                <w:tab w:val="left" w:pos="2535"/>
              </w:tabs>
              <w:spacing w:line="240" w:lineRule="auto"/>
              <w:rPr>
                <w:sz w:val="18"/>
                <w:szCs w:val="17"/>
              </w:rPr>
            </w:pPr>
          </w:p>
        </w:tc>
      </w:tr>
      <w:tr w:rsidR="003A2894" w:rsidRPr="00BD0FED" w14:paraId="01C665EC" w14:textId="77777777" w:rsidTr="00E47CC6">
        <w:trPr>
          <w:trHeight w:hRule="exact" w:val="7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F61D2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8BAF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37C9D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43D0" w14:textId="77777777"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89" w:tblpY="497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927607" w:rsidRPr="00E17C00" w14:paraId="76FE625D" w14:textId="77777777" w:rsidTr="003536EA">
        <w:trPr>
          <w:trHeight w:hRule="exact" w:val="43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340BCAB" w14:textId="77777777" w:rsidR="00927607" w:rsidRDefault="00927607" w:rsidP="00927607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DD5A76">
              <w:rPr>
                <w:b/>
                <w:sz w:val="24"/>
                <w:szCs w:val="18"/>
              </w:rPr>
              <w:t>Payment details</w:t>
            </w:r>
          </w:p>
          <w:p w14:paraId="5592ACDC" w14:textId="77777777" w:rsidR="00927607" w:rsidRPr="00E17C00" w:rsidRDefault="00927607" w:rsidP="0092760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927607" w:rsidRPr="00E17C00" w14:paraId="198CB251" w14:textId="77777777" w:rsidTr="00E47CC6">
        <w:trPr>
          <w:trHeight w:hRule="exact" w:val="241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07FF3" w14:textId="77777777" w:rsidR="00E47CC6" w:rsidRDefault="00E47CC6" w:rsidP="00927607">
            <w:pPr>
              <w:pStyle w:val="Questionairetext"/>
              <w:spacing w:line="240" w:lineRule="exact"/>
              <w:rPr>
                <w:sz w:val="20"/>
                <w:szCs w:val="20"/>
              </w:rPr>
            </w:pPr>
          </w:p>
          <w:p w14:paraId="4C0951FC" w14:textId="77777777" w:rsidR="00E47CC6" w:rsidRPr="00E47CC6" w:rsidRDefault="008D6886" w:rsidP="00927607">
            <w:pPr>
              <w:pStyle w:val="Questionairetex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appeal fee is £200.00 (</w:t>
            </w:r>
            <w:r w:rsidR="00990F23">
              <w:rPr>
                <w:sz w:val="20"/>
                <w:szCs w:val="20"/>
              </w:rPr>
              <w:t>full rate</w:t>
            </w:r>
            <w:r>
              <w:rPr>
                <w:sz w:val="20"/>
                <w:szCs w:val="20"/>
              </w:rPr>
              <w:t>) and £120 (</w:t>
            </w:r>
            <w:r w:rsidR="00990F23">
              <w:rPr>
                <w:sz w:val="20"/>
                <w:szCs w:val="20"/>
              </w:rPr>
              <w:t>reduced rate</w:t>
            </w:r>
            <w:r>
              <w:rPr>
                <w:sz w:val="20"/>
                <w:szCs w:val="20"/>
              </w:rPr>
              <w:t>).</w:t>
            </w:r>
            <w:r w:rsidR="00E47CC6" w:rsidRPr="00E47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</w:t>
            </w:r>
            <w:r w:rsidR="00D51CA8">
              <w:rPr>
                <w:sz w:val="20"/>
                <w:szCs w:val="20"/>
              </w:rPr>
              <w:t>is</w:t>
            </w:r>
            <w:r w:rsidR="00E47CC6" w:rsidRPr="00E47CC6">
              <w:rPr>
                <w:sz w:val="20"/>
                <w:szCs w:val="20"/>
              </w:rPr>
              <w:t xml:space="preserve"> is refundable in the event of an appeal being either partilly or fully upheld. </w:t>
            </w:r>
          </w:p>
          <w:p w14:paraId="1C9B200B" w14:textId="77777777" w:rsidR="00E47CC6" w:rsidRPr="00E47CC6" w:rsidRDefault="00E47CC6" w:rsidP="00927607">
            <w:pPr>
              <w:pStyle w:val="Questionairetext"/>
              <w:spacing w:line="240" w:lineRule="exact"/>
              <w:rPr>
                <w:sz w:val="20"/>
                <w:szCs w:val="20"/>
              </w:rPr>
            </w:pPr>
          </w:p>
          <w:p w14:paraId="06290444" w14:textId="77777777" w:rsidR="00927607" w:rsidRPr="00E47CC6" w:rsidRDefault="00927607" w:rsidP="00927607">
            <w:pPr>
              <w:pStyle w:val="Questionairetext"/>
              <w:spacing w:line="240" w:lineRule="exact"/>
              <w:rPr>
                <w:sz w:val="20"/>
                <w:szCs w:val="20"/>
              </w:rPr>
            </w:pPr>
            <w:r w:rsidRPr="00E47CC6">
              <w:rPr>
                <w:sz w:val="20"/>
                <w:szCs w:val="20"/>
              </w:rPr>
              <w:t xml:space="preserve">Once your application has been </w:t>
            </w:r>
            <w:r w:rsidR="0058441A" w:rsidRPr="00E47CC6">
              <w:rPr>
                <w:sz w:val="20"/>
                <w:szCs w:val="20"/>
              </w:rPr>
              <w:t xml:space="preserve">received </w:t>
            </w:r>
            <w:r w:rsidRPr="00E47CC6">
              <w:rPr>
                <w:sz w:val="20"/>
                <w:szCs w:val="20"/>
              </w:rPr>
              <w:t xml:space="preserve">you will be contacted by the Appeals Team to make payment. Please </w:t>
            </w:r>
            <w:r w:rsidRPr="00E47CC6">
              <w:rPr>
                <w:b/>
                <w:sz w:val="20"/>
                <w:szCs w:val="20"/>
              </w:rPr>
              <w:t xml:space="preserve">do not </w:t>
            </w:r>
            <w:r w:rsidRPr="00E47CC6">
              <w:rPr>
                <w:sz w:val="20"/>
                <w:szCs w:val="20"/>
              </w:rPr>
              <w:t xml:space="preserve">make payment until </w:t>
            </w:r>
            <w:r w:rsidR="00D51CA8">
              <w:rPr>
                <w:sz w:val="20"/>
                <w:szCs w:val="20"/>
              </w:rPr>
              <w:t>requested</w:t>
            </w:r>
            <w:r w:rsidRPr="00E47CC6">
              <w:rPr>
                <w:sz w:val="20"/>
                <w:szCs w:val="20"/>
              </w:rPr>
              <w:t xml:space="preserve">. </w:t>
            </w:r>
          </w:p>
          <w:p w14:paraId="6E955601" w14:textId="77777777" w:rsidR="00927607" w:rsidRPr="00E47CC6" w:rsidRDefault="00927607" w:rsidP="00927607">
            <w:pPr>
              <w:pStyle w:val="Questionairetext"/>
              <w:spacing w:line="240" w:lineRule="exact"/>
              <w:rPr>
                <w:sz w:val="20"/>
                <w:szCs w:val="20"/>
              </w:rPr>
            </w:pPr>
          </w:p>
          <w:p w14:paraId="72115221" w14:textId="77777777" w:rsidR="00927607" w:rsidRPr="00E47CC6" w:rsidRDefault="00D51CA8" w:rsidP="00927607">
            <w:pPr>
              <w:pStyle w:val="Questionairetex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7607" w:rsidRPr="00E47CC6">
              <w:rPr>
                <w:sz w:val="20"/>
                <w:szCs w:val="20"/>
              </w:rPr>
              <w:t>ay</w:t>
            </w:r>
            <w:r>
              <w:rPr>
                <w:sz w:val="20"/>
                <w:szCs w:val="20"/>
              </w:rPr>
              <w:t>ment can be</w:t>
            </w:r>
            <w:r w:rsidR="00927607" w:rsidRPr="00E47CC6">
              <w:rPr>
                <w:sz w:val="20"/>
                <w:szCs w:val="20"/>
              </w:rPr>
              <w:t xml:space="preserve"> via bank transfer or by card over the phone. </w:t>
            </w:r>
            <w:r>
              <w:rPr>
                <w:sz w:val="20"/>
                <w:szCs w:val="20"/>
              </w:rPr>
              <w:t>You will receive d</w:t>
            </w:r>
            <w:r w:rsidR="00927607" w:rsidRPr="00E47CC6">
              <w:rPr>
                <w:sz w:val="20"/>
                <w:szCs w:val="20"/>
              </w:rPr>
              <w:t>etails on how to make payment w</w:t>
            </w:r>
            <w:r>
              <w:rPr>
                <w:sz w:val="20"/>
                <w:szCs w:val="20"/>
              </w:rPr>
              <w:t>hen we request it from you</w:t>
            </w:r>
            <w:r w:rsidR="00927607" w:rsidRPr="00E47CC6">
              <w:rPr>
                <w:sz w:val="20"/>
                <w:szCs w:val="20"/>
              </w:rPr>
              <w:t xml:space="preserve">. </w:t>
            </w:r>
          </w:p>
          <w:p w14:paraId="1D88C03D" w14:textId="77777777" w:rsidR="00927607" w:rsidRPr="00E47CC6" w:rsidRDefault="00927607" w:rsidP="00927607">
            <w:pPr>
              <w:pStyle w:val="Questionairetext"/>
              <w:spacing w:line="240" w:lineRule="atLeast"/>
              <w:rPr>
                <w:sz w:val="20"/>
                <w:szCs w:val="20"/>
              </w:rPr>
            </w:pPr>
            <w:r w:rsidRPr="00E47CC6">
              <w:rPr>
                <w:sz w:val="20"/>
                <w:szCs w:val="20"/>
              </w:rPr>
              <w:t xml:space="preserve"> </w:t>
            </w:r>
          </w:p>
          <w:p w14:paraId="2243AE91" w14:textId="77777777" w:rsidR="00E47CC6" w:rsidRPr="00E47CC6" w:rsidRDefault="00E47CC6" w:rsidP="00927607">
            <w:pPr>
              <w:pStyle w:val="Questionairetext"/>
              <w:spacing w:line="240" w:lineRule="atLeast"/>
              <w:rPr>
                <w:b/>
                <w:sz w:val="20"/>
                <w:szCs w:val="18"/>
              </w:rPr>
            </w:pPr>
          </w:p>
        </w:tc>
      </w:tr>
    </w:tbl>
    <w:p w14:paraId="45A18566" w14:textId="77777777" w:rsidR="00050184" w:rsidRDefault="00050184" w:rsidP="00043D97"/>
    <w:sectPr w:rsidR="00050184" w:rsidSect="009276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080" w:bottom="1843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90BD" w14:textId="77777777" w:rsidR="00F70281" w:rsidRDefault="00F70281" w:rsidP="00636A5C">
      <w:pPr>
        <w:spacing w:line="240" w:lineRule="auto"/>
      </w:pPr>
      <w:r>
        <w:separator/>
      </w:r>
    </w:p>
  </w:endnote>
  <w:endnote w:type="continuationSeparator" w:id="0">
    <w:p w14:paraId="20345A12" w14:textId="77777777" w:rsidR="00F70281" w:rsidRDefault="00F70281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D21" w14:textId="77777777" w:rsidR="00435EC1" w:rsidRDefault="0043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5D3" w14:textId="77777777" w:rsidR="00435EC1" w:rsidRPr="007E7878" w:rsidRDefault="00435EC1" w:rsidP="0058441A">
    <w:pPr>
      <w:pStyle w:val="Footer"/>
      <w:tabs>
        <w:tab w:val="clear" w:pos="9026"/>
      </w:tabs>
      <w:ind w:right="-604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6B8A" w14:textId="77777777" w:rsidR="00435EC1" w:rsidRDefault="00435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0447" w14:textId="77777777" w:rsidR="00F70281" w:rsidRDefault="00F70281" w:rsidP="00636A5C">
      <w:pPr>
        <w:spacing w:line="240" w:lineRule="auto"/>
      </w:pPr>
      <w:r>
        <w:separator/>
      </w:r>
    </w:p>
  </w:footnote>
  <w:footnote w:type="continuationSeparator" w:id="0">
    <w:p w14:paraId="2A839D40" w14:textId="77777777" w:rsidR="00F70281" w:rsidRDefault="00F70281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289" w14:textId="77777777" w:rsidR="00435EC1" w:rsidRDefault="00435E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6C8" w14:textId="77777777" w:rsidR="00435EC1" w:rsidRDefault="00435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DF93" w14:textId="77777777" w:rsidR="00435EC1" w:rsidRDefault="00435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705F"/>
    <w:multiLevelType w:val="hybridMultilevel"/>
    <w:tmpl w:val="6E92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CF6"/>
    <w:multiLevelType w:val="hybridMultilevel"/>
    <w:tmpl w:val="4A52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3049"/>
    <w:multiLevelType w:val="hybridMultilevel"/>
    <w:tmpl w:val="783C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4EAD"/>
    <w:multiLevelType w:val="hybridMultilevel"/>
    <w:tmpl w:val="0C22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54BA2"/>
    <w:multiLevelType w:val="hybridMultilevel"/>
    <w:tmpl w:val="A3EE899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FE936AC"/>
    <w:multiLevelType w:val="hybridMultilevel"/>
    <w:tmpl w:val="59B0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972C8"/>
    <w:multiLevelType w:val="hybridMultilevel"/>
    <w:tmpl w:val="750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2F82"/>
    <w:multiLevelType w:val="hybridMultilevel"/>
    <w:tmpl w:val="967E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113">
    <w:abstractNumId w:val="9"/>
  </w:num>
  <w:num w:numId="2" w16cid:durableId="1953248525">
    <w:abstractNumId w:val="15"/>
  </w:num>
  <w:num w:numId="3" w16cid:durableId="530848720">
    <w:abstractNumId w:val="3"/>
  </w:num>
  <w:num w:numId="4" w16cid:durableId="2141072453">
    <w:abstractNumId w:val="23"/>
  </w:num>
  <w:num w:numId="5" w16cid:durableId="537471575">
    <w:abstractNumId w:val="21"/>
  </w:num>
  <w:num w:numId="6" w16cid:durableId="1019163677">
    <w:abstractNumId w:val="0"/>
  </w:num>
  <w:num w:numId="7" w16cid:durableId="1907832693">
    <w:abstractNumId w:val="18"/>
  </w:num>
  <w:num w:numId="8" w16cid:durableId="177961691">
    <w:abstractNumId w:val="5"/>
  </w:num>
  <w:num w:numId="9" w16cid:durableId="663977162">
    <w:abstractNumId w:val="6"/>
  </w:num>
  <w:num w:numId="10" w16cid:durableId="1560289877">
    <w:abstractNumId w:val="16"/>
  </w:num>
  <w:num w:numId="11" w16cid:durableId="2005860405">
    <w:abstractNumId w:val="22"/>
  </w:num>
  <w:num w:numId="12" w16cid:durableId="2064331226">
    <w:abstractNumId w:val="12"/>
  </w:num>
  <w:num w:numId="13" w16cid:durableId="1527478232">
    <w:abstractNumId w:val="13"/>
  </w:num>
  <w:num w:numId="14" w16cid:durableId="2143158375">
    <w:abstractNumId w:val="14"/>
  </w:num>
  <w:num w:numId="15" w16cid:durableId="1132672104">
    <w:abstractNumId w:val="2"/>
  </w:num>
  <w:num w:numId="16" w16cid:durableId="1913275946">
    <w:abstractNumId w:val="8"/>
  </w:num>
  <w:num w:numId="17" w16cid:durableId="1466124639">
    <w:abstractNumId w:val="7"/>
  </w:num>
  <w:num w:numId="18" w16cid:durableId="85081532">
    <w:abstractNumId w:val="11"/>
  </w:num>
  <w:num w:numId="19" w16cid:durableId="785197291">
    <w:abstractNumId w:val="19"/>
  </w:num>
  <w:num w:numId="20" w16cid:durableId="1360355911">
    <w:abstractNumId w:val="17"/>
  </w:num>
  <w:num w:numId="21" w16cid:durableId="784809250">
    <w:abstractNumId w:val="10"/>
  </w:num>
  <w:num w:numId="22" w16cid:durableId="1390836439">
    <w:abstractNumId w:val="25"/>
  </w:num>
  <w:num w:numId="23" w16cid:durableId="1328630158">
    <w:abstractNumId w:val="24"/>
  </w:num>
  <w:num w:numId="24" w16cid:durableId="1957981694">
    <w:abstractNumId w:val="4"/>
  </w:num>
  <w:num w:numId="25" w16cid:durableId="792868736">
    <w:abstractNumId w:val="20"/>
  </w:num>
  <w:num w:numId="26" w16cid:durableId="18051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C"/>
    <w:rsid w:val="00010DE6"/>
    <w:rsid w:val="00013DD1"/>
    <w:rsid w:val="00020A84"/>
    <w:rsid w:val="000220D2"/>
    <w:rsid w:val="00022DF8"/>
    <w:rsid w:val="00033AAD"/>
    <w:rsid w:val="000342B4"/>
    <w:rsid w:val="00040D84"/>
    <w:rsid w:val="00043D97"/>
    <w:rsid w:val="00044EA8"/>
    <w:rsid w:val="00044EC2"/>
    <w:rsid w:val="000500E2"/>
    <w:rsid w:val="00050184"/>
    <w:rsid w:val="00057E35"/>
    <w:rsid w:val="0006247C"/>
    <w:rsid w:val="000833A2"/>
    <w:rsid w:val="000838A0"/>
    <w:rsid w:val="00094CAA"/>
    <w:rsid w:val="000958C7"/>
    <w:rsid w:val="000963E4"/>
    <w:rsid w:val="000A36BB"/>
    <w:rsid w:val="000C423E"/>
    <w:rsid w:val="000C602E"/>
    <w:rsid w:val="000C64F5"/>
    <w:rsid w:val="000F797A"/>
    <w:rsid w:val="00104A2E"/>
    <w:rsid w:val="00105C03"/>
    <w:rsid w:val="00106570"/>
    <w:rsid w:val="00106AD6"/>
    <w:rsid w:val="00110FF0"/>
    <w:rsid w:val="001244B7"/>
    <w:rsid w:val="001259EF"/>
    <w:rsid w:val="001259FB"/>
    <w:rsid w:val="001343C0"/>
    <w:rsid w:val="00143052"/>
    <w:rsid w:val="00147450"/>
    <w:rsid w:val="00150E46"/>
    <w:rsid w:val="001513D1"/>
    <w:rsid w:val="00154796"/>
    <w:rsid w:val="00166CB9"/>
    <w:rsid w:val="00180BA1"/>
    <w:rsid w:val="001869DB"/>
    <w:rsid w:val="00196394"/>
    <w:rsid w:val="001A4B11"/>
    <w:rsid w:val="001B4928"/>
    <w:rsid w:val="001C2401"/>
    <w:rsid w:val="001C4813"/>
    <w:rsid w:val="001D2BC6"/>
    <w:rsid w:val="001E7DFB"/>
    <w:rsid w:val="001F3607"/>
    <w:rsid w:val="002006F6"/>
    <w:rsid w:val="0022103B"/>
    <w:rsid w:val="00221A44"/>
    <w:rsid w:val="002222EF"/>
    <w:rsid w:val="00222951"/>
    <w:rsid w:val="00226369"/>
    <w:rsid w:val="002268FB"/>
    <w:rsid w:val="00231E58"/>
    <w:rsid w:val="00235910"/>
    <w:rsid w:val="002420E4"/>
    <w:rsid w:val="00245603"/>
    <w:rsid w:val="00251EAD"/>
    <w:rsid w:val="002537E2"/>
    <w:rsid w:val="00266CA9"/>
    <w:rsid w:val="00267AF7"/>
    <w:rsid w:val="002769D5"/>
    <w:rsid w:val="002914E0"/>
    <w:rsid w:val="00292AEB"/>
    <w:rsid w:val="00294EA0"/>
    <w:rsid w:val="00295A18"/>
    <w:rsid w:val="002B1493"/>
    <w:rsid w:val="002B2526"/>
    <w:rsid w:val="002B2CCB"/>
    <w:rsid w:val="002B2DEB"/>
    <w:rsid w:val="002D4D02"/>
    <w:rsid w:val="00300872"/>
    <w:rsid w:val="00312D52"/>
    <w:rsid w:val="0031655A"/>
    <w:rsid w:val="003301AF"/>
    <w:rsid w:val="00335256"/>
    <w:rsid w:val="00343F5B"/>
    <w:rsid w:val="00351AA0"/>
    <w:rsid w:val="003536EA"/>
    <w:rsid w:val="003643A2"/>
    <w:rsid w:val="00364BFC"/>
    <w:rsid w:val="00366134"/>
    <w:rsid w:val="00371D75"/>
    <w:rsid w:val="00375232"/>
    <w:rsid w:val="00383B23"/>
    <w:rsid w:val="003A00A8"/>
    <w:rsid w:val="003A2894"/>
    <w:rsid w:val="003A72C2"/>
    <w:rsid w:val="003B7E01"/>
    <w:rsid w:val="003C09E9"/>
    <w:rsid w:val="003C125F"/>
    <w:rsid w:val="003D0DEF"/>
    <w:rsid w:val="003D3269"/>
    <w:rsid w:val="003E55F7"/>
    <w:rsid w:val="003E5E4B"/>
    <w:rsid w:val="003F1ED3"/>
    <w:rsid w:val="003F4DA9"/>
    <w:rsid w:val="00404207"/>
    <w:rsid w:val="00405461"/>
    <w:rsid w:val="004139B1"/>
    <w:rsid w:val="00426314"/>
    <w:rsid w:val="0043372F"/>
    <w:rsid w:val="00435EC1"/>
    <w:rsid w:val="00440AFB"/>
    <w:rsid w:val="00440D32"/>
    <w:rsid w:val="00441F9E"/>
    <w:rsid w:val="00446885"/>
    <w:rsid w:val="00451C1C"/>
    <w:rsid w:val="00452195"/>
    <w:rsid w:val="00454B4E"/>
    <w:rsid w:val="004600DA"/>
    <w:rsid w:val="00462BA9"/>
    <w:rsid w:val="0047543C"/>
    <w:rsid w:val="00483B3F"/>
    <w:rsid w:val="00486132"/>
    <w:rsid w:val="00487DC8"/>
    <w:rsid w:val="00495CF4"/>
    <w:rsid w:val="00496F02"/>
    <w:rsid w:val="00497495"/>
    <w:rsid w:val="004A148A"/>
    <w:rsid w:val="004A47B6"/>
    <w:rsid w:val="004B1B70"/>
    <w:rsid w:val="004C01A5"/>
    <w:rsid w:val="004C0760"/>
    <w:rsid w:val="004D3723"/>
    <w:rsid w:val="004E55B8"/>
    <w:rsid w:val="004E6D9E"/>
    <w:rsid w:val="004F6E37"/>
    <w:rsid w:val="00500FDB"/>
    <w:rsid w:val="005033FD"/>
    <w:rsid w:val="005200DC"/>
    <w:rsid w:val="00520428"/>
    <w:rsid w:val="0052048F"/>
    <w:rsid w:val="00521111"/>
    <w:rsid w:val="00522C74"/>
    <w:rsid w:val="00525487"/>
    <w:rsid w:val="00531FEB"/>
    <w:rsid w:val="005421FC"/>
    <w:rsid w:val="0055592D"/>
    <w:rsid w:val="005606BD"/>
    <w:rsid w:val="00561725"/>
    <w:rsid w:val="0056234C"/>
    <w:rsid w:val="00572196"/>
    <w:rsid w:val="0057243F"/>
    <w:rsid w:val="0058441A"/>
    <w:rsid w:val="0059350B"/>
    <w:rsid w:val="005946E2"/>
    <w:rsid w:val="005A6BB4"/>
    <w:rsid w:val="005A7A17"/>
    <w:rsid w:val="005C23A6"/>
    <w:rsid w:val="005C542F"/>
    <w:rsid w:val="005D1ADC"/>
    <w:rsid w:val="005D1C27"/>
    <w:rsid w:val="005D5C4D"/>
    <w:rsid w:val="005E20D9"/>
    <w:rsid w:val="005E3C4B"/>
    <w:rsid w:val="005F0EFD"/>
    <w:rsid w:val="005F72C6"/>
    <w:rsid w:val="00606DEA"/>
    <w:rsid w:val="00614D4C"/>
    <w:rsid w:val="0061649B"/>
    <w:rsid w:val="00631951"/>
    <w:rsid w:val="0063492D"/>
    <w:rsid w:val="00636A5C"/>
    <w:rsid w:val="0064397F"/>
    <w:rsid w:val="0065018C"/>
    <w:rsid w:val="006538B6"/>
    <w:rsid w:val="00655051"/>
    <w:rsid w:val="006615C2"/>
    <w:rsid w:val="00671510"/>
    <w:rsid w:val="00676D6E"/>
    <w:rsid w:val="00680606"/>
    <w:rsid w:val="00683D11"/>
    <w:rsid w:val="006867F2"/>
    <w:rsid w:val="006914F7"/>
    <w:rsid w:val="006C15CC"/>
    <w:rsid w:val="006C169D"/>
    <w:rsid w:val="006C656C"/>
    <w:rsid w:val="006D2424"/>
    <w:rsid w:val="006D26F2"/>
    <w:rsid w:val="006D40DD"/>
    <w:rsid w:val="006D4BE1"/>
    <w:rsid w:val="006D6288"/>
    <w:rsid w:val="006F1427"/>
    <w:rsid w:val="006F49B4"/>
    <w:rsid w:val="00707A00"/>
    <w:rsid w:val="007137C5"/>
    <w:rsid w:val="00715639"/>
    <w:rsid w:val="0071764F"/>
    <w:rsid w:val="0072050C"/>
    <w:rsid w:val="00721A1A"/>
    <w:rsid w:val="00756D04"/>
    <w:rsid w:val="00761899"/>
    <w:rsid w:val="00762F24"/>
    <w:rsid w:val="00765D4C"/>
    <w:rsid w:val="00767646"/>
    <w:rsid w:val="0077617E"/>
    <w:rsid w:val="00782540"/>
    <w:rsid w:val="00785FE7"/>
    <w:rsid w:val="007904FB"/>
    <w:rsid w:val="00793027"/>
    <w:rsid w:val="007B0DDE"/>
    <w:rsid w:val="007B44BF"/>
    <w:rsid w:val="007B511E"/>
    <w:rsid w:val="007B5DEC"/>
    <w:rsid w:val="007C3582"/>
    <w:rsid w:val="007C3689"/>
    <w:rsid w:val="007C53E0"/>
    <w:rsid w:val="007C5E1C"/>
    <w:rsid w:val="007C6CEA"/>
    <w:rsid w:val="007C7C8E"/>
    <w:rsid w:val="007D0161"/>
    <w:rsid w:val="007D0E0A"/>
    <w:rsid w:val="007D133B"/>
    <w:rsid w:val="007E37F3"/>
    <w:rsid w:val="007E7878"/>
    <w:rsid w:val="007F47D5"/>
    <w:rsid w:val="007F5D98"/>
    <w:rsid w:val="008051FC"/>
    <w:rsid w:val="00806341"/>
    <w:rsid w:val="008362D9"/>
    <w:rsid w:val="00841238"/>
    <w:rsid w:val="0084207D"/>
    <w:rsid w:val="008428D0"/>
    <w:rsid w:val="00854820"/>
    <w:rsid w:val="008627A1"/>
    <w:rsid w:val="00862DC0"/>
    <w:rsid w:val="008632ED"/>
    <w:rsid w:val="00890EB1"/>
    <w:rsid w:val="00892A55"/>
    <w:rsid w:val="008B5981"/>
    <w:rsid w:val="008B7FA9"/>
    <w:rsid w:val="008C26BE"/>
    <w:rsid w:val="008C3FF4"/>
    <w:rsid w:val="008C5BCC"/>
    <w:rsid w:val="008D6886"/>
    <w:rsid w:val="008E4DBF"/>
    <w:rsid w:val="008E66E1"/>
    <w:rsid w:val="008F468C"/>
    <w:rsid w:val="008F6687"/>
    <w:rsid w:val="009101DE"/>
    <w:rsid w:val="0092030E"/>
    <w:rsid w:val="009238E1"/>
    <w:rsid w:val="00927607"/>
    <w:rsid w:val="00956D7F"/>
    <w:rsid w:val="009667F3"/>
    <w:rsid w:val="00972E32"/>
    <w:rsid w:val="009745C3"/>
    <w:rsid w:val="00990F23"/>
    <w:rsid w:val="009A0768"/>
    <w:rsid w:val="009A3F25"/>
    <w:rsid w:val="009B4019"/>
    <w:rsid w:val="009B6158"/>
    <w:rsid w:val="009C01E4"/>
    <w:rsid w:val="009C0641"/>
    <w:rsid w:val="009C2052"/>
    <w:rsid w:val="009C277B"/>
    <w:rsid w:val="009D109D"/>
    <w:rsid w:val="009D1747"/>
    <w:rsid w:val="009D524C"/>
    <w:rsid w:val="00A12608"/>
    <w:rsid w:val="00A1507A"/>
    <w:rsid w:val="00A22211"/>
    <w:rsid w:val="00A24F8E"/>
    <w:rsid w:val="00A26516"/>
    <w:rsid w:val="00A30874"/>
    <w:rsid w:val="00A30A68"/>
    <w:rsid w:val="00A33442"/>
    <w:rsid w:val="00A43062"/>
    <w:rsid w:val="00A55036"/>
    <w:rsid w:val="00A631DB"/>
    <w:rsid w:val="00A67C66"/>
    <w:rsid w:val="00A71FF8"/>
    <w:rsid w:val="00A72C9E"/>
    <w:rsid w:val="00A84FCD"/>
    <w:rsid w:val="00A94505"/>
    <w:rsid w:val="00A952D2"/>
    <w:rsid w:val="00A964D6"/>
    <w:rsid w:val="00AA384C"/>
    <w:rsid w:val="00AB5F0E"/>
    <w:rsid w:val="00AC0B77"/>
    <w:rsid w:val="00AD2E75"/>
    <w:rsid w:val="00AE0D07"/>
    <w:rsid w:val="00AE1549"/>
    <w:rsid w:val="00AE27F1"/>
    <w:rsid w:val="00AF49BB"/>
    <w:rsid w:val="00AF4B77"/>
    <w:rsid w:val="00B140FE"/>
    <w:rsid w:val="00B20546"/>
    <w:rsid w:val="00B233F1"/>
    <w:rsid w:val="00B23A8D"/>
    <w:rsid w:val="00B36304"/>
    <w:rsid w:val="00B60729"/>
    <w:rsid w:val="00B80051"/>
    <w:rsid w:val="00B96069"/>
    <w:rsid w:val="00B97ADE"/>
    <w:rsid w:val="00BA1FCD"/>
    <w:rsid w:val="00BA2F19"/>
    <w:rsid w:val="00BB2DD6"/>
    <w:rsid w:val="00BB5432"/>
    <w:rsid w:val="00BC03CB"/>
    <w:rsid w:val="00BC1BE8"/>
    <w:rsid w:val="00BD2186"/>
    <w:rsid w:val="00BD2DA2"/>
    <w:rsid w:val="00BD3D4A"/>
    <w:rsid w:val="00BD3F0E"/>
    <w:rsid w:val="00BD7E98"/>
    <w:rsid w:val="00BE0DD0"/>
    <w:rsid w:val="00BE203B"/>
    <w:rsid w:val="00C0346E"/>
    <w:rsid w:val="00C16DD1"/>
    <w:rsid w:val="00C32AD2"/>
    <w:rsid w:val="00C362A4"/>
    <w:rsid w:val="00C415FA"/>
    <w:rsid w:val="00C505A7"/>
    <w:rsid w:val="00C531F4"/>
    <w:rsid w:val="00C56D02"/>
    <w:rsid w:val="00C61AB7"/>
    <w:rsid w:val="00C6286B"/>
    <w:rsid w:val="00C6350A"/>
    <w:rsid w:val="00C63B14"/>
    <w:rsid w:val="00C67E10"/>
    <w:rsid w:val="00C705BC"/>
    <w:rsid w:val="00C7754C"/>
    <w:rsid w:val="00C81CF1"/>
    <w:rsid w:val="00C87A62"/>
    <w:rsid w:val="00C96B2F"/>
    <w:rsid w:val="00CA0D66"/>
    <w:rsid w:val="00CA6245"/>
    <w:rsid w:val="00CC4715"/>
    <w:rsid w:val="00CD1998"/>
    <w:rsid w:val="00CD41E9"/>
    <w:rsid w:val="00CD712B"/>
    <w:rsid w:val="00CE43A8"/>
    <w:rsid w:val="00CE5403"/>
    <w:rsid w:val="00CE578C"/>
    <w:rsid w:val="00CF2BB6"/>
    <w:rsid w:val="00D00C83"/>
    <w:rsid w:val="00D04FC2"/>
    <w:rsid w:val="00D065BC"/>
    <w:rsid w:val="00D15B59"/>
    <w:rsid w:val="00D221AB"/>
    <w:rsid w:val="00D27D2C"/>
    <w:rsid w:val="00D35AD4"/>
    <w:rsid w:val="00D519CF"/>
    <w:rsid w:val="00D51CA8"/>
    <w:rsid w:val="00D556CA"/>
    <w:rsid w:val="00D7352F"/>
    <w:rsid w:val="00D85481"/>
    <w:rsid w:val="00D87DA9"/>
    <w:rsid w:val="00D91D12"/>
    <w:rsid w:val="00D91D94"/>
    <w:rsid w:val="00D940C5"/>
    <w:rsid w:val="00DA4E35"/>
    <w:rsid w:val="00DB27A2"/>
    <w:rsid w:val="00DB51DE"/>
    <w:rsid w:val="00DB7227"/>
    <w:rsid w:val="00DD5A76"/>
    <w:rsid w:val="00DE12C2"/>
    <w:rsid w:val="00DE2F2E"/>
    <w:rsid w:val="00DE4968"/>
    <w:rsid w:val="00DF04BB"/>
    <w:rsid w:val="00E06A5A"/>
    <w:rsid w:val="00E17C00"/>
    <w:rsid w:val="00E224A4"/>
    <w:rsid w:val="00E24D9D"/>
    <w:rsid w:val="00E25A78"/>
    <w:rsid w:val="00E34AF6"/>
    <w:rsid w:val="00E3560B"/>
    <w:rsid w:val="00E36EE8"/>
    <w:rsid w:val="00E37029"/>
    <w:rsid w:val="00E47CC6"/>
    <w:rsid w:val="00E546E9"/>
    <w:rsid w:val="00E60921"/>
    <w:rsid w:val="00E6568D"/>
    <w:rsid w:val="00E66067"/>
    <w:rsid w:val="00E676FD"/>
    <w:rsid w:val="00E73BA5"/>
    <w:rsid w:val="00E80FE0"/>
    <w:rsid w:val="00E9493A"/>
    <w:rsid w:val="00EB5439"/>
    <w:rsid w:val="00EC2C28"/>
    <w:rsid w:val="00EC4EA0"/>
    <w:rsid w:val="00ED57E4"/>
    <w:rsid w:val="00ED63F4"/>
    <w:rsid w:val="00EE1D98"/>
    <w:rsid w:val="00EE372E"/>
    <w:rsid w:val="00EE5999"/>
    <w:rsid w:val="00EF006D"/>
    <w:rsid w:val="00EF0EFE"/>
    <w:rsid w:val="00EF2302"/>
    <w:rsid w:val="00F16F10"/>
    <w:rsid w:val="00F17771"/>
    <w:rsid w:val="00F37500"/>
    <w:rsid w:val="00F44F33"/>
    <w:rsid w:val="00F47771"/>
    <w:rsid w:val="00F56153"/>
    <w:rsid w:val="00F60FC5"/>
    <w:rsid w:val="00F62423"/>
    <w:rsid w:val="00F64CD6"/>
    <w:rsid w:val="00F70281"/>
    <w:rsid w:val="00F973E2"/>
    <w:rsid w:val="00F97ABB"/>
    <w:rsid w:val="00FA63FA"/>
    <w:rsid w:val="00FB4AE8"/>
    <w:rsid w:val="00FC7190"/>
    <w:rsid w:val="00FD1B67"/>
    <w:rsid w:val="00FD7DB8"/>
    <w:rsid w:val="00FE1803"/>
    <w:rsid w:val="00FE723C"/>
    <w:rsid w:val="00FF2D6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650331C"/>
  <w15:docId w15:val="{7478AE18-4CF3-4191-8864-51EEB18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1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1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uaries.org.uk/documents/assessment-appeals-policy-and-procedur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s@actuarie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ctuaries.org.uk/documents/assessment-appeals-policy-and-procedu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tuaries.org.uk/studying/education-complai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0779-0BB2-49DC-97DF-8BC3188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4151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Laura Phillips</cp:lastModifiedBy>
  <cp:revision>2</cp:revision>
  <cp:lastPrinted>2022-01-07T09:10:00Z</cp:lastPrinted>
  <dcterms:created xsi:type="dcterms:W3CDTF">2022-07-01T11:52:00Z</dcterms:created>
  <dcterms:modified xsi:type="dcterms:W3CDTF">2022-07-01T11:52:00Z</dcterms:modified>
</cp:coreProperties>
</file>